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2778E" w14:textId="2E9CD2CB" w:rsidR="0082720D" w:rsidRPr="00410C1C" w:rsidRDefault="0082720D">
      <w:pPr>
        <w:rPr>
          <w:rFonts w:ascii="Century Gothic" w:hAnsi="Century Gothic"/>
          <w:b/>
          <w:bCs/>
          <w:color w:val="595959" w:themeColor="text1" w:themeTint="A6"/>
          <w:sz w:val="39"/>
          <w:szCs w:val="39"/>
        </w:rPr>
      </w:pPr>
      <w:r w:rsidRPr="00410C1C">
        <w:rPr>
          <w:rFonts w:ascii="Century Gothic" w:hAnsi="Century Gothic"/>
          <w:b/>
          <w:bCs/>
          <w:noProof/>
          <w:color w:val="000000" w:themeColor="text1"/>
          <w:sz w:val="39"/>
          <w:szCs w:val="39"/>
        </w:rPr>
        <w:drawing>
          <wp:anchor distT="0" distB="0" distL="114300" distR="114300" simplePos="0" relativeHeight="251659264" behindDoc="0" locked="0" layoutInCell="1" allowOverlap="1" wp14:anchorId="0BCA3A4F" wp14:editId="2D1722EF">
            <wp:simplePos x="0" y="0"/>
            <wp:positionH relativeFrom="column">
              <wp:posOffset>7444596</wp:posOffset>
            </wp:positionH>
            <wp:positionV relativeFrom="paragraph">
              <wp:posOffset>-17253</wp:posOffset>
            </wp:positionV>
            <wp:extent cx="1917990" cy="381479"/>
            <wp:effectExtent l="0" t="0" r="6350" b="0"/>
            <wp:wrapNone/>
            <wp:docPr id="64390915"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0915"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7990" cy="381479"/>
                    </a:xfrm>
                    <a:prstGeom prst="rect">
                      <a:avLst/>
                    </a:prstGeom>
                  </pic:spPr>
                </pic:pic>
              </a:graphicData>
            </a:graphic>
            <wp14:sizeRelH relativeFrom="margin">
              <wp14:pctWidth>0</wp14:pctWidth>
            </wp14:sizeRelH>
            <wp14:sizeRelV relativeFrom="margin">
              <wp14:pctHeight>0</wp14:pctHeight>
            </wp14:sizeRelV>
          </wp:anchor>
        </w:drawing>
      </w:r>
      <w:r w:rsidRPr="00410C1C">
        <w:rPr>
          <w:rFonts w:ascii="Century Gothic" w:hAnsi="Century Gothic"/>
          <w:b/>
          <w:color w:val="595959" w:themeColor="text1" w:themeTint="A6"/>
          <w:sz w:val="39"/>
          <w:szCs w:val="39"/>
        </w:rPr>
        <w:t xml:space="preserve">BEISPIEL – VORLAGE FÜR SOFTWAREPRODUKTANFORDERUNGEN </w:t>
      </w:r>
    </w:p>
    <w:p w14:paraId="50918A7D" w14:textId="1924C1D0" w:rsidR="0082720D" w:rsidRDefault="0082720D"/>
    <w:tbl>
      <w:tblPr>
        <w:tblW w:w="14755" w:type="dxa"/>
        <w:tblLook w:val="04A0" w:firstRow="1" w:lastRow="0" w:firstColumn="1" w:lastColumn="0" w:noHBand="0" w:noVBand="1"/>
      </w:tblPr>
      <w:tblGrid>
        <w:gridCol w:w="4280"/>
        <w:gridCol w:w="4280"/>
        <w:gridCol w:w="4280"/>
        <w:gridCol w:w="1915"/>
      </w:tblGrid>
      <w:tr w:rsidR="0082720D" w:rsidRPr="0082720D" w14:paraId="1C25CE62"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AF0F446"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SOFTWAREPRODUKT – TITEL</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68D7FC2A" w14:textId="3D4F845A"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Onlinemarktplatz: ShopConnect</w:t>
            </w:r>
          </w:p>
        </w:tc>
        <w:tc>
          <w:tcPr>
            <w:tcW w:w="4280" w:type="dxa"/>
            <w:tcBorders>
              <w:left w:val="nil"/>
              <w:bottom w:val="nil"/>
              <w:right w:val="nil"/>
            </w:tcBorders>
            <w:shd w:val="clear" w:color="auto" w:fill="auto"/>
            <w:vAlign w:val="center"/>
            <w:hideMark/>
          </w:tcPr>
          <w:p w14:paraId="40F1D630" w14:textId="5FD300DC"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15" w:type="dxa"/>
            <w:tcBorders>
              <w:left w:val="nil"/>
              <w:bottom w:val="nil"/>
              <w:right w:val="nil"/>
            </w:tcBorders>
            <w:shd w:val="clear" w:color="auto" w:fill="auto"/>
            <w:vAlign w:val="center"/>
            <w:hideMark/>
          </w:tcPr>
          <w:p w14:paraId="18B2BDBE"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50C69C2C"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16B4D75"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AUTOR*IN</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3C8762C3"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Brennan Gardiner</w:t>
            </w:r>
          </w:p>
        </w:tc>
        <w:tc>
          <w:tcPr>
            <w:tcW w:w="4280" w:type="dxa"/>
            <w:tcBorders>
              <w:top w:val="nil"/>
              <w:left w:val="nil"/>
              <w:bottom w:val="nil"/>
              <w:right w:val="nil"/>
            </w:tcBorders>
            <w:shd w:val="clear" w:color="auto" w:fill="auto"/>
            <w:vAlign w:val="center"/>
            <w:hideMark/>
          </w:tcPr>
          <w:p w14:paraId="30E4A3FD"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15" w:type="dxa"/>
            <w:tcBorders>
              <w:top w:val="nil"/>
              <w:left w:val="nil"/>
              <w:bottom w:val="nil"/>
              <w:right w:val="nil"/>
            </w:tcBorders>
            <w:shd w:val="clear" w:color="auto" w:fill="auto"/>
            <w:vAlign w:val="center"/>
            <w:hideMark/>
          </w:tcPr>
          <w:p w14:paraId="4E73EFE2"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0E28187E"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E62337A"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485DB3F3"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w:t>
            </w:r>
          </w:p>
        </w:tc>
        <w:tc>
          <w:tcPr>
            <w:tcW w:w="4280" w:type="dxa"/>
            <w:tcBorders>
              <w:top w:val="nil"/>
              <w:left w:val="nil"/>
              <w:bottom w:val="nil"/>
              <w:right w:val="nil"/>
            </w:tcBorders>
            <w:shd w:val="clear" w:color="auto" w:fill="auto"/>
            <w:vAlign w:val="center"/>
            <w:hideMark/>
          </w:tcPr>
          <w:p w14:paraId="4DCD4905" w14:textId="45B56AB9"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15" w:type="dxa"/>
            <w:tcBorders>
              <w:top w:val="nil"/>
              <w:left w:val="nil"/>
              <w:bottom w:val="nil"/>
              <w:right w:val="nil"/>
            </w:tcBorders>
            <w:shd w:val="clear" w:color="auto" w:fill="auto"/>
            <w:vAlign w:val="center"/>
            <w:hideMark/>
          </w:tcPr>
          <w:p w14:paraId="57771331"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3D3EAF05"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3405D82"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E-MAIL</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475025DC"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4280" w:type="dxa"/>
            <w:tcBorders>
              <w:top w:val="nil"/>
              <w:left w:val="nil"/>
              <w:bottom w:val="nil"/>
              <w:right w:val="nil"/>
            </w:tcBorders>
            <w:shd w:val="clear" w:color="auto" w:fill="auto"/>
            <w:vAlign w:val="center"/>
            <w:hideMark/>
          </w:tcPr>
          <w:p w14:paraId="68C93665" w14:textId="6D190515"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15" w:type="dxa"/>
            <w:tcBorders>
              <w:top w:val="nil"/>
              <w:left w:val="nil"/>
              <w:bottom w:val="nil"/>
              <w:right w:val="nil"/>
            </w:tcBorders>
            <w:shd w:val="clear" w:color="auto" w:fill="auto"/>
            <w:vAlign w:val="center"/>
            <w:hideMark/>
          </w:tcPr>
          <w:p w14:paraId="0A38B9DB"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49726017"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8CD2FF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ADRESSE</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62B57503"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123 First Avenue, Suite 24C</w:t>
            </w:r>
          </w:p>
        </w:tc>
        <w:tc>
          <w:tcPr>
            <w:tcW w:w="4280" w:type="dxa"/>
            <w:tcBorders>
              <w:top w:val="nil"/>
              <w:left w:val="nil"/>
              <w:bottom w:val="nil"/>
              <w:right w:val="nil"/>
            </w:tcBorders>
            <w:shd w:val="clear" w:color="auto" w:fill="auto"/>
            <w:vAlign w:val="center"/>
            <w:hideMark/>
          </w:tcPr>
          <w:p w14:paraId="6656D7F8" w14:textId="322C09FA" w:rsidR="0082720D" w:rsidRPr="0082720D" w:rsidRDefault="0082720D" w:rsidP="0082720D">
            <w:pPr>
              <w:spacing w:after="0" w:line="240" w:lineRule="auto"/>
              <w:ind w:firstLineChars="100" w:firstLine="220"/>
              <w:rPr>
                <w:rFonts w:ascii="Century Gothic" w:eastAsia="Times New Roman" w:hAnsi="Century Gothic" w:cs="Calibri"/>
                <w:color w:val="000000"/>
                <w:kern w:val="0"/>
                <w:sz w:val="20"/>
                <w:szCs w:val="20"/>
                <w14:ligatures w14:val="none"/>
              </w:rPr>
            </w:pPr>
            <w:r>
              <w:rPr>
                <w:noProof/>
              </w:rPr>
              <w:drawing>
                <wp:anchor distT="0" distB="0" distL="114300" distR="114300" simplePos="0" relativeHeight="251658240" behindDoc="0" locked="0" layoutInCell="1" allowOverlap="1" wp14:anchorId="6F429184" wp14:editId="049F5FA3">
                  <wp:simplePos x="0" y="0"/>
                  <wp:positionH relativeFrom="column">
                    <wp:posOffset>55245</wp:posOffset>
                  </wp:positionH>
                  <wp:positionV relativeFrom="paragraph">
                    <wp:posOffset>-1558925</wp:posOffset>
                  </wp:positionV>
                  <wp:extent cx="3844290" cy="2333625"/>
                  <wp:effectExtent l="0" t="0" r="3810" b="9525"/>
                  <wp:wrapNone/>
                  <wp:docPr id="3" name="Picture 2" descr="Person holding credit card using laptop">
                    <a:extLst xmlns:a="http://schemas.openxmlformats.org/drawingml/2006/main">
                      <a:ext uri="{FF2B5EF4-FFF2-40B4-BE49-F238E27FC236}">
                        <a16:creationId xmlns:a16="http://schemas.microsoft.com/office/drawing/2014/main" id="{4F29E50F-8DEE-4214-97C1-00DEBD6DC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erson holding credit card using laptop">
                            <a:extLst>
                              <a:ext uri="{FF2B5EF4-FFF2-40B4-BE49-F238E27FC236}">
                                <a16:creationId xmlns:a16="http://schemas.microsoft.com/office/drawing/2014/main" id="{4F29E50F-8DEE-4214-97C1-00DEBD6DC83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6977" t="17673" r="4005" b="19469"/>
                          <a:stretch/>
                        </pic:blipFill>
                        <pic:spPr bwMode="auto">
                          <a:xfrm>
                            <a:off x="0" y="0"/>
                            <a:ext cx="3844290" cy="2333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color w:val="000000"/>
                <w:kern w:val="0"/>
                <w:sz w:val="20"/>
              </w:rPr>
              <w:t> </w:t>
            </w:r>
          </w:p>
        </w:tc>
        <w:tc>
          <w:tcPr>
            <w:tcW w:w="1915" w:type="dxa"/>
            <w:tcBorders>
              <w:top w:val="nil"/>
              <w:left w:val="nil"/>
              <w:bottom w:val="nil"/>
              <w:right w:val="nil"/>
            </w:tcBorders>
            <w:shd w:val="clear" w:color="auto" w:fill="auto"/>
            <w:vAlign w:val="center"/>
            <w:hideMark/>
          </w:tcPr>
          <w:p w14:paraId="2CA823CE"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67D0079F"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3DD2C6B"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DATUM</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16FDEB73"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4280" w:type="dxa"/>
            <w:tcBorders>
              <w:top w:val="nil"/>
              <w:left w:val="nil"/>
              <w:bottom w:val="nil"/>
              <w:right w:val="nil"/>
            </w:tcBorders>
            <w:shd w:val="clear" w:color="auto" w:fill="auto"/>
            <w:vAlign w:val="center"/>
            <w:hideMark/>
          </w:tcPr>
          <w:p w14:paraId="263E67CE" w14:textId="2D5BD9EA"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15" w:type="dxa"/>
            <w:tcBorders>
              <w:top w:val="nil"/>
              <w:left w:val="nil"/>
              <w:bottom w:val="nil"/>
              <w:right w:val="nil"/>
            </w:tcBorders>
            <w:shd w:val="clear" w:color="auto" w:fill="auto"/>
            <w:vAlign w:val="center"/>
            <w:hideMark/>
          </w:tcPr>
          <w:p w14:paraId="4321192F"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82720D" w:rsidRPr="0082720D" w14:paraId="3C93FE84" w14:textId="77777777" w:rsidTr="0082720D">
        <w:trPr>
          <w:trHeight w:val="900"/>
        </w:trPr>
        <w:tc>
          <w:tcPr>
            <w:tcW w:w="4280" w:type="dxa"/>
            <w:tcBorders>
              <w:top w:val="nil"/>
              <w:left w:val="nil"/>
              <w:bottom w:val="nil"/>
              <w:right w:val="nil"/>
            </w:tcBorders>
            <w:shd w:val="clear" w:color="auto" w:fill="auto"/>
            <w:vAlign w:val="bottom"/>
            <w:hideMark/>
          </w:tcPr>
          <w:p w14:paraId="32C16004"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SOFTWAREÜBERSICHT</w:t>
            </w:r>
          </w:p>
        </w:tc>
        <w:tc>
          <w:tcPr>
            <w:tcW w:w="4280" w:type="dxa"/>
            <w:tcBorders>
              <w:top w:val="nil"/>
              <w:left w:val="nil"/>
              <w:bottom w:val="nil"/>
              <w:right w:val="nil"/>
            </w:tcBorders>
            <w:shd w:val="clear" w:color="auto" w:fill="auto"/>
            <w:vAlign w:val="bottom"/>
            <w:hideMark/>
          </w:tcPr>
          <w:p w14:paraId="3F8D3998"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4280" w:type="dxa"/>
            <w:tcBorders>
              <w:top w:val="nil"/>
              <w:left w:val="nil"/>
              <w:bottom w:val="nil"/>
              <w:right w:val="nil"/>
            </w:tcBorders>
            <w:shd w:val="clear" w:color="auto" w:fill="auto"/>
            <w:vAlign w:val="bottom"/>
            <w:hideMark/>
          </w:tcPr>
          <w:p w14:paraId="27E74247" w14:textId="3A0B5222"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c>
          <w:tcPr>
            <w:tcW w:w="1915" w:type="dxa"/>
            <w:tcBorders>
              <w:top w:val="nil"/>
              <w:left w:val="nil"/>
              <w:bottom w:val="nil"/>
              <w:right w:val="nil"/>
            </w:tcBorders>
            <w:shd w:val="clear" w:color="auto" w:fill="auto"/>
            <w:vAlign w:val="bottom"/>
            <w:hideMark/>
          </w:tcPr>
          <w:p w14:paraId="6DE67143"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23566067" w14:textId="77777777" w:rsidTr="0082720D">
        <w:trPr>
          <w:trHeight w:val="710"/>
        </w:trPr>
        <w:tc>
          <w:tcPr>
            <w:tcW w:w="1475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97EC71"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ShopConnect ist ein Onlinemarktplatz, der lokale Kunsthandwerker*innen mit Kund*innen verbindet, die einzigartige handgefertigte Waren suchen. Mithilfe der Plattform präsentieren und verkaufen Kunsthandwerker*innen ihre Produkte, während die Benutzer*innen personalisierte Handwerksprodukte entdecken und kaufen können.</w:t>
            </w:r>
          </w:p>
        </w:tc>
      </w:tr>
      <w:tr w:rsidR="0082720D" w:rsidRPr="0082720D" w14:paraId="1BF4D424"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43BD0F7B"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SOFTWAREPRODUKTVORGABEN</w:t>
            </w:r>
          </w:p>
        </w:tc>
        <w:tc>
          <w:tcPr>
            <w:tcW w:w="4280" w:type="dxa"/>
            <w:tcBorders>
              <w:top w:val="nil"/>
              <w:left w:val="nil"/>
              <w:bottom w:val="nil"/>
              <w:right w:val="nil"/>
            </w:tcBorders>
            <w:shd w:val="clear" w:color="auto" w:fill="auto"/>
            <w:vAlign w:val="bottom"/>
            <w:hideMark/>
          </w:tcPr>
          <w:p w14:paraId="4707C723"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106F614F"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1E397A8F" w14:textId="77777777" w:rsidTr="0082720D">
        <w:trPr>
          <w:trHeight w:val="43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A7B24A6"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Hauptvorgabe</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139B74B"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Eine Plattform für Kunsthandwerker*innen zur Präsentation und zum Verkauf ihrer Produkte.</w:t>
            </w:r>
          </w:p>
        </w:tc>
      </w:tr>
      <w:tr w:rsidR="0082720D" w:rsidRPr="0082720D" w14:paraId="4DAF2282" w14:textId="77777777" w:rsidTr="0082720D">
        <w:trPr>
          <w:trHeight w:val="43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1E1F9047"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Sekundärvorgabe</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3BEEA7FB"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Sichere Transaktionen und eine personalisierte Benutzungserfahrung.</w:t>
            </w:r>
          </w:p>
        </w:tc>
      </w:tr>
      <w:tr w:rsidR="0082720D" w:rsidRPr="0082720D" w14:paraId="402ECF65"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52CBC0F9"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STAKEHOLDER</w:t>
            </w:r>
          </w:p>
        </w:tc>
        <w:tc>
          <w:tcPr>
            <w:tcW w:w="4280" w:type="dxa"/>
            <w:tcBorders>
              <w:top w:val="nil"/>
              <w:left w:val="nil"/>
              <w:bottom w:val="nil"/>
              <w:right w:val="nil"/>
            </w:tcBorders>
            <w:shd w:val="clear" w:color="auto" w:fill="auto"/>
            <w:vAlign w:val="bottom"/>
            <w:hideMark/>
          </w:tcPr>
          <w:p w14:paraId="6DB6F1F0"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1E6C6A18"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282955D3"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ED723C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Primäre Stakeholder</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7E83FA61" w14:textId="77777777" w:rsidR="0082720D" w:rsidRPr="0082720D" w:rsidRDefault="0082720D" w:rsidP="0082720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Entwicklungsteam: verantwortlich für Softwaredesign und -implementierung</w:t>
            </w:r>
          </w:p>
        </w:tc>
      </w:tr>
      <w:tr w:rsidR="0082720D" w:rsidRPr="0082720D" w14:paraId="2133CD9A" w14:textId="77777777" w:rsidTr="0082720D">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54CE396C"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Sekundäre Stakeholder</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67DBFCD"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Kunsthandwerks-Community: Lieferanten und Verkäufer auf der Plattform</w:t>
            </w:r>
          </w:p>
        </w:tc>
      </w:tr>
      <w:tr w:rsidR="0082720D" w:rsidRPr="0082720D" w14:paraId="3C74E371" w14:textId="77777777" w:rsidTr="0082720D">
        <w:trPr>
          <w:trHeight w:val="900"/>
        </w:trPr>
        <w:tc>
          <w:tcPr>
            <w:tcW w:w="8560" w:type="dxa"/>
            <w:gridSpan w:val="2"/>
            <w:tcBorders>
              <w:left w:val="nil"/>
              <w:bottom w:val="nil"/>
              <w:right w:val="nil"/>
            </w:tcBorders>
            <w:shd w:val="clear" w:color="auto" w:fill="auto"/>
            <w:vAlign w:val="bottom"/>
            <w:hideMark/>
          </w:tcPr>
          <w:p w14:paraId="5B635447"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FUNKTIONALE ANFORDERUNGEN</w:t>
            </w:r>
          </w:p>
        </w:tc>
        <w:tc>
          <w:tcPr>
            <w:tcW w:w="4280" w:type="dxa"/>
            <w:tcBorders>
              <w:top w:val="nil"/>
              <w:left w:val="nil"/>
              <w:bottom w:val="nil"/>
              <w:right w:val="nil"/>
            </w:tcBorders>
            <w:shd w:val="clear" w:color="auto" w:fill="auto"/>
            <w:vAlign w:val="bottom"/>
            <w:hideMark/>
          </w:tcPr>
          <w:p w14:paraId="0CA4FEA3"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30C97AB3"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02D12B33" w14:textId="77777777" w:rsidTr="0082720D">
        <w:trPr>
          <w:trHeight w:val="530"/>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B464BA7"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ERSTELLEN EINES KUNSTHANDWERKSPROFILS</w:t>
            </w:r>
          </w:p>
        </w:tc>
      </w:tr>
      <w:tr w:rsidR="0082720D" w:rsidRPr="0082720D" w14:paraId="45CDC9AA"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2D72FBCD"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Beschreibung</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2F32AAC3"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Kunsthandwerker*innen können Profile erstellen und ihre Produkte und Fachkompetenz präsentieren.</w:t>
            </w:r>
          </w:p>
        </w:tc>
      </w:tr>
      <w:tr w:rsidR="0082720D" w:rsidRPr="0082720D" w14:paraId="0FF24533"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02BE5BE6"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User Story/Anwendungsfall</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BD83190"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Kunsthandwerker*innen laden Produktbilder sowie -beschreibungen hoch und legen Preise fest.</w:t>
            </w:r>
          </w:p>
        </w:tc>
      </w:tr>
      <w:tr w:rsidR="0082720D" w:rsidRPr="0082720D" w14:paraId="71A6D2F7"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5C555E83"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Akzeptanzkriterien</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217AF24"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Beim Erstellen eines Profils müssen mindestens fünf Produkte mit Bildern und Beschreibungen gelistet werden.</w:t>
            </w:r>
          </w:p>
        </w:tc>
      </w:tr>
      <w:tr w:rsidR="0082720D" w:rsidRPr="0082720D" w14:paraId="77F8A7DA" w14:textId="77777777" w:rsidTr="0082720D">
        <w:trPr>
          <w:trHeight w:val="557"/>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7F8343C"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VERARBEITUNG SICHERER TRANSAKTIONEN</w:t>
            </w:r>
          </w:p>
        </w:tc>
      </w:tr>
      <w:tr w:rsidR="0082720D" w:rsidRPr="0082720D" w14:paraId="654C47FE"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194C5008"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Beschreibung</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1FA703DF"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Ein sicheres Zahlungsportal für Benutzer*innen zum Kauf von künstlerischen Produkten einrichten.</w:t>
            </w:r>
          </w:p>
        </w:tc>
      </w:tr>
      <w:tr w:rsidR="0082720D" w:rsidRPr="0082720D" w14:paraId="7B1C511F"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3A72CE2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User Story/Anwendungsfall</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615B0003"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Benutzer*innen wählen ein Produkt aus, fügen es zum Warenkorb hinzu und gehen sicher zur Kasse.</w:t>
            </w:r>
          </w:p>
        </w:tc>
      </w:tr>
      <w:tr w:rsidR="0082720D" w:rsidRPr="0082720D" w14:paraId="22B5F759"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086110E5"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Akzeptanzkriterien</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ED1D3C5"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Transaktionen werden mithilfe von SSL verschlüsselt, PCI-Compliance wird beibehalten.</w:t>
            </w:r>
          </w:p>
        </w:tc>
      </w:tr>
      <w:tr w:rsidR="0082720D" w:rsidRPr="0082720D" w14:paraId="403A4870"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39DECF73"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NICHT FUNKTIONALE ANFORDERUNGEN</w:t>
            </w:r>
          </w:p>
        </w:tc>
        <w:tc>
          <w:tcPr>
            <w:tcW w:w="4280" w:type="dxa"/>
            <w:tcBorders>
              <w:top w:val="nil"/>
              <w:left w:val="nil"/>
              <w:bottom w:val="nil"/>
              <w:right w:val="nil"/>
            </w:tcBorders>
            <w:shd w:val="clear" w:color="auto" w:fill="auto"/>
            <w:vAlign w:val="bottom"/>
            <w:hideMark/>
          </w:tcPr>
          <w:p w14:paraId="33C93882"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4989A2E0"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058B495C" w14:textId="77777777" w:rsidTr="0082720D">
        <w:trPr>
          <w:trHeight w:val="548"/>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6F9BB18"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LEISTUNG</w:t>
            </w:r>
          </w:p>
        </w:tc>
      </w:tr>
      <w:tr w:rsidR="0082720D" w:rsidRPr="0082720D" w14:paraId="49B1A9E6"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4B8A0665"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9241E78"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Die Antwortzeit der Plattform sollte für jede Aktion unter 3 Sekunden liegen</w:t>
            </w:r>
          </w:p>
        </w:tc>
      </w:tr>
      <w:tr w:rsidR="0082720D" w:rsidRPr="0082720D" w14:paraId="4DD04D52"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3FCFC142"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Messzahlen</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2035DF9D"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Durchschnittliche Antwortzeit übergreifend über verschiedene Plattformaktivitäten ermitteln.</w:t>
            </w:r>
          </w:p>
        </w:tc>
      </w:tr>
      <w:tr w:rsidR="0082720D" w:rsidRPr="0082720D" w14:paraId="0384D6AA" w14:textId="77777777" w:rsidTr="0082720D">
        <w:trPr>
          <w:trHeight w:val="575"/>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B3320F9"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SICHERHEIT</w:t>
            </w:r>
          </w:p>
        </w:tc>
      </w:tr>
      <w:tr w:rsidR="0082720D" w:rsidRPr="0082720D" w14:paraId="12A4408B"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1A2BE1F2"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Anforderung</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2087BE82"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Alle gespeicherten und übertragenen Benutzerdaten sollten verschlüsselt sein.</w:t>
            </w:r>
          </w:p>
        </w:tc>
      </w:tr>
      <w:tr w:rsidR="0082720D" w:rsidRPr="0082720D" w14:paraId="66046327"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424CDAA1"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Datenverschlüsselung</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196C2CEE"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Einsatz von AES256-Verschlüsselung für den Umgang mit vertraulichen Daten.</w:t>
            </w:r>
          </w:p>
        </w:tc>
      </w:tr>
      <w:tr w:rsidR="0082720D" w:rsidRPr="0082720D" w14:paraId="0F58C61A" w14:textId="77777777" w:rsidTr="0082720D">
        <w:trPr>
          <w:trHeight w:val="900"/>
        </w:trPr>
        <w:tc>
          <w:tcPr>
            <w:tcW w:w="8560" w:type="dxa"/>
            <w:gridSpan w:val="2"/>
            <w:tcBorders>
              <w:left w:val="nil"/>
              <w:bottom w:val="nil"/>
              <w:right w:val="nil"/>
            </w:tcBorders>
            <w:shd w:val="clear" w:color="auto" w:fill="auto"/>
            <w:vAlign w:val="bottom"/>
            <w:hideMark/>
          </w:tcPr>
          <w:p w14:paraId="515CADF4"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ANNAHMEN UND EINSCHRÄNKUNGEN</w:t>
            </w:r>
          </w:p>
        </w:tc>
        <w:tc>
          <w:tcPr>
            <w:tcW w:w="4280" w:type="dxa"/>
            <w:tcBorders>
              <w:top w:val="nil"/>
              <w:left w:val="nil"/>
              <w:bottom w:val="nil"/>
              <w:right w:val="nil"/>
            </w:tcBorders>
            <w:shd w:val="clear" w:color="auto" w:fill="auto"/>
            <w:vAlign w:val="bottom"/>
            <w:hideMark/>
          </w:tcPr>
          <w:p w14:paraId="6B8A3ADC"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3101063B"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0BE103D7"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BB47D8E"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Annahmen</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36418D93"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Plattform baut auf der AWS-Infrastruktur auf.</w:t>
            </w:r>
            <w:r w:rsidRPr="0082720D">
              <w:rPr>
                <w:rFonts w:ascii="Century Gothic" w:hAnsi="Century Gothic"/>
                <w:color w:val="000000"/>
                <w:kern w:val="0"/>
                <w:sz w:val="20"/>
                <w:szCs w:val="20"/>
                <w14:ligatures w14:val="none"/>
              </w:rPr>
              <w:br/>
            </w:r>
            <w:r>
              <w:rPr>
                <w:rFonts w:ascii="Century Gothic" w:hAnsi="Century Gothic"/>
                <w:color w:val="000000"/>
                <w:kern w:val="0"/>
                <w:sz w:val="20"/>
              </w:rPr>
              <w:t>• Obergrenze für ursprüngliches Entwicklungsbudget 1.000.000 $.</w:t>
            </w:r>
          </w:p>
        </w:tc>
      </w:tr>
      <w:tr w:rsidR="0082720D" w:rsidRPr="0082720D" w14:paraId="1D0B8230" w14:textId="77777777" w:rsidTr="0082720D">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525D14DD"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Einschränkungen</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7F6403E"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Muss DSGVO und regionale Datenschutzgesetze erfüllen.</w:t>
            </w:r>
          </w:p>
        </w:tc>
      </w:tr>
      <w:tr w:rsidR="0082720D" w:rsidRPr="0082720D" w14:paraId="2C317E7C"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5D8E21FC"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ABHÄNGIGKEITEN</w:t>
            </w:r>
          </w:p>
        </w:tc>
        <w:tc>
          <w:tcPr>
            <w:tcW w:w="4280" w:type="dxa"/>
            <w:tcBorders>
              <w:top w:val="nil"/>
              <w:left w:val="nil"/>
              <w:bottom w:val="nil"/>
              <w:right w:val="nil"/>
            </w:tcBorders>
            <w:shd w:val="clear" w:color="auto" w:fill="auto"/>
            <w:vAlign w:val="bottom"/>
            <w:hideMark/>
          </w:tcPr>
          <w:p w14:paraId="30BAA361"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031A8A1F"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09296BBC"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1CE2FDF"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Externe Abhängigkeiten</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E0F39CE"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Integration mit Stripe-Zahlungsgateway für die Transaktionsverarbeitung.</w:t>
            </w:r>
          </w:p>
        </w:tc>
      </w:tr>
      <w:tr w:rsidR="0082720D" w:rsidRPr="0082720D" w14:paraId="5295C297"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1516B1E3"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AKZEPTANZKRITERIEN</w:t>
            </w:r>
          </w:p>
        </w:tc>
        <w:tc>
          <w:tcPr>
            <w:tcW w:w="4280" w:type="dxa"/>
            <w:tcBorders>
              <w:top w:val="nil"/>
              <w:left w:val="nil"/>
              <w:bottom w:val="nil"/>
              <w:right w:val="nil"/>
            </w:tcBorders>
            <w:shd w:val="clear" w:color="auto" w:fill="auto"/>
            <w:vAlign w:val="bottom"/>
            <w:hideMark/>
          </w:tcPr>
          <w:p w14:paraId="22B319D9"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4BF35F24"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68F96F03"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65704E1"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Kriterien 1</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63630666"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Mindestens 100 Kunsthandwerksprofile im ersten Monat des Launches erstellt.</w:t>
            </w:r>
          </w:p>
        </w:tc>
      </w:tr>
      <w:tr w:rsidR="0082720D" w:rsidRPr="0082720D" w14:paraId="40D3A996" w14:textId="77777777" w:rsidTr="0082720D">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4424BEE0"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Kriterien 2</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0BB69B8" w14:textId="77777777" w:rsidR="0082720D" w:rsidRPr="0082720D" w:rsidRDefault="0082720D" w:rsidP="002D6A84">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Keine berichteten Sicherheitsverstöße innerhalb der ersten sechs Monate.</w:t>
            </w:r>
          </w:p>
        </w:tc>
      </w:tr>
      <w:tr w:rsidR="0082720D" w:rsidRPr="0082720D" w14:paraId="6478065A" w14:textId="77777777" w:rsidTr="002D6A84">
        <w:trPr>
          <w:trHeight w:val="900"/>
        </w:trPr>
        <w:tc>
          <w:tcPr>
            <w:tcW w:w="8560" w:type="dxa"/>
            <w:gridSpan w:val="2"/>
            <w:tcBorders>
              <w:top w:val="single" w:sz="4" w:space="0" w:color="BFBFBF"/>
              <w:left w:val="nil"/>
              <w:bottom w:val="single" w:sz="4" w:space="0" w:color="BFBFBF"/>
              <w:right w:val="nil"/>
            </w:tcBorders>
            <w:shd w:val="clear" w:color="auto" w:fill="auto"/>
            <w:vAlign w:val="bottom"/>
            <w:hideMark/>
          </w:tcPr>
          <w:p w14:paraId="131DAEFF"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RISIKOANALYSE</w:t>
            </w:r>
          </w:p>
        </w:tc>
        <w:tc>
          <w:tcPr>
            <w:tcW w:w="4280" w:type="dxa"/>
            <w:tcBorders>
              <w:top w:val="nil"/>
              <w:left w:val="nil"/>
              <w:bottom w:val="single" w:sz="4" w:space="0" w:color="BFBFBF"/>
              <w:right w:val="nil"/>
            </w:tcBorders>
            <w:shd w:val="clear" w:color="auto" w:fill="auto"/>
            <w:vAlign w:val="bottom"/>
            <w:hideMark/>
          </w:tcPr>
          <w:p w14:paraId="74CF1565"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1915" w:type="dxa"/>
            <w:tcBorders>
              <w:top w:val="nil"/>
              <w:left w:val="nil"/>
              <w:bottom w:val="single" w:sz="4" w:space="0" w:color="BFBFBF"/>
              <w:right w:val="nil"/>
            </w:tcBorders>
            <w:shd w:val="clear" w:color="auto" w:fill="auto"/>
            <w:vAlign w:val="bottom"/>
            <w:hideMark/>
          </w:tcPr>
          <w:p w14:paraId="4774BCB3"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5F94EC82" w14:textId="77777777" w:rsidTr="00E967BD">
        <w:trPr>
          <w:trHeight w:val="485"/>
        </w:trPr>
        <w:tc>
          <w:tcPr>
            <w:tcW w:w="8560"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6B98970A"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TECHNISCHES RISIKO </w:t>
            </w:r>
          </w:p>
        </w:tc>
        <w:tc>
          <w:tcPr>
            <w:tcW w:w="6195"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57E74D7F"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MINDERUNGSSTRATEGIE</w:t>
            </w:r>
          </w:p>
        </w:tc>
      </w:tr>
      <w:tr w:rsidR="0082720D" w:rsidRPr="0082720D" w14:paraId="36F82202" w14:textId="77777777" w:rsidTr="0082720D">
        <w:trPr>
          <w:trHeight w:val="818"/>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421C3A"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Potenzielle Skalierbarkeitsprobleme während Spitzenauslastungszeiten.</w:t>
            </w:r>
          </w:p>
        </w:tc>
        <w:tc>
          <w:tcPr>
            <w:tcW w:w="6195" w:type="dxa"/>
            <w:gridSpan w:val="2"/>
            <w:tcBorders>
              <w:top w:val="single" w:sz="4" w:space="0" w:color="BFBFBF"/>
              <w:left w:val="nil"/>
              <w:bottom w:val="single" w:sz="4" w:space="0" w:color="BFBFBF"/>
              <w:right w:val="single" w:sz="4" w:space="0" w:color="BFBFBF"/>
            </w:tcBorders>
            <w:shd w:val="clear" w:color="auto" w:fill="auto"/>
            <w:vAlign w:val="center"/>
            <w:hideMark/>
          </w:tcPr>
          <w:p w14:paraId="5641D79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Mechanismen für Load Balancing und Skalierung umsetzen.</w:t>
            </w:r>
          </w:p>
        </w:tc>
      </w:tr>
      <w:tr w:rsidR="0082720D" w:rsidRPr="0082720D" w14:paraId="736D7F01" w14:textId="77777777" w:rsidTr="0082720D">
        <w:trPr>
          <w:trHeight w:val="642"/>
        </w:trPr>
        <w:tc>
          <w:tcPr>
            <w:tcW w:w="8560"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683D6703"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MARKTRISIKO </w:t>
            </w:r>
          </w:p>
        </w:tc>
        <w:tc>
          <w:tcPr>
            <w:tcW w:w="6195"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16A5D873"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NOTFALLPLAN</w:t>
            </w:r>
          </w:p>
        </w:tc>
      </w:tr>
      <w:tr w:rsidR="0082720D" w:rsidRPr="0082720D" w14:paraId="4C103804" w14:textId="77777777" w:rsidTr="002D6A84">
        <w:trPr>
          <w:trHeight w:val="87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AE314A" w14:textId="77777777" w:rsidR="0082720D" w:rsidRPr="0082720D" w:rsidRDefault="0082720D" w:rsidP="00446E01">
            <w:pPr>
              <w:spacing w:after="0" w:line="240" w:lineRule="auto"/>
              <w:ind w:leftChars="100" w:left="22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Änderungen bei den Kundenpräferenzen, die sich auf künstlerische Erzeugnisse auswirken.</w:t>
            </w:r>
          </w:p>
        </w:tc>
        <w:tc>
          <w:tcPr>
            <w:tcW w:w="6195" w:type="dxa"/>
            <w:gridSpan w:val="2"/>
            <w:tcBorders>
              <w:top w:val="single" w:sz="4" w:space="0" w:color="BFBFBF"/>
              <w:left w:val="nil"/>
              <w:bottom w:val="single" w:sz="4" w:space="0" w:color="BFBFBF"/>
              <w:right w:val="single" w:sz="4" w:space="0" w:color="BFBFBF"/>
            </w:tcBorders>
            <w:shd w:val="clear" w:color="auto" w:fill="auto"/>
            <w:vAlign w:val="center"/>
            <w:hideMark/>
          </w:tcPr>
          <w:p w14:paraId="17A5BB54" w14:textId="77777777" w:rsidR="0082720D" w:rsidRPr="0082720D" w:rsidRDefault="0082720D" w:rsidP="00446E01">
            <w:pPr>
              <w:spacing w:after="0" w:line="240" w:lineRule="auto"/>
              <w:ind w:leftChars="100" w:left="22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Kontinuierliche Marktforschung zur Anpassung an sich ändernde Trends.</w:t>
            </w:r>
          </w:p>
        </w:tc>
      </w:tr>
    </w:tbl>
    <w:p w14:paraId="262DBD48" w14:textId="77777777" w:rsidR="00E967BD" w:rsidRDefault="00E967BD">
      <w:r>
        <w:br w:type="page"/>
      </w:r>
    </w:p>
    <w:tbl>
      <w:tblPr>
        <w:tblW w:w="14755" w:type="dxa"/>
        <w:tblInd w:w="5" w:type="dxa"/>
        <w:tblLook w:val="04A0" w:firstRow="1" w:lastRow="0" w:firstColumn="1" w:lastColumn="0" w:noHBand="0" w:noVBand="1"/>
      </w:tblPr>
      <w:tblGrid>
        <w:gridCol w:w="4640"/>
        <w:gridCol w:w="4280"/>
        <w:gridCol w:w="3405"/>
        <w:gridCol w:w="2430"/>
      </w:tblGrid>
      <w:tr w:rsidR="0082720D" w:rsidRPr="0082720D" w14:paraId="59161844" w14:textId="77777777" w:rsidTr="00446E01">
        <w:trPr>
          <w:trHeight w:val="900"/>
        </w:trPr>
        <w:tc>
          <w:tcPr>
            <w:tcW w:w="8920" w:type="dxa"/>
            <w:gridSpan w:val="2"/>
            <w:tcBorders>
              <w:left w:val="nil"/>
              <w:bottom w:val="nil"/>
              <w:right w:val="nil"/>
            </w:tcBorders>
            <w:shd w:val="clear" w:color="auto" w:fill="auto"/>
            <w:vAlign w:val="bottom"/>
            <w:hideMark/>
          </w:tcPr>
          <w:p w14:paraId="2541DBA1" w14:textId="594AD081"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PRIORITÄT AUFWAND</w:t>
            </w:r>
          </w:p>
        </w:tc>
        <w:tc>
          <w:tcPr>
            <w:tcW w:w="3405" w:type="dxa"/>
            <w:tcBorders>
              <w:left w:val="nil"/>
              <w:bottom w:val="nil"/>
              <w:right w:val="nil"/>
            </w:tcBorders>
            <w:shd w:val="clear" w:color="auto" w:fill="auto"/>
            <w:vAlign w:val="bottom"/>
            <w:hideMark/>
          </w:tcPr>
          <w:p w14:paraId="6A9371B9"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2430" w:type="dxa"/>
            <w:tcBorders>
              <w:left w:val="nil"/>
              <w:bottom w:val="nil"/>
              <w:right w:val="nil"/>
            </w:tcBorders>
            <w:shd w:val="clear" w:color="auto" w:fill="auto"/>
            <w:vAlign w:val="bottom"/>
            <w:hideMark/>
          </w:tcPr>
          <w:p w14:paraId="357EB5ED"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49EB40CB" w14:textId="77777777" w:rsidTr="00446E01">
        <w:trPr>
          <w:trHeight w:val="642"/>
        </w:trPr>
        <w:tc>
          <w:tcPr>
            <w:tcW w:w="4640"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3FADDA5F"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FUNKTION</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0B9F370C"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PRIORITÄTSSTUFE</w:t>
            </w:r>
          </w:p>
        </w:tc>
        <w:tc>
          <w:tcPr>
            <w:tcW w:w="5835"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760F743D"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GESCHÄTZTER ERFORDERLICHER AUFWAND</w:t>
            </w:r>
          </w:p>
        </w:tc>
      </w:tr>
      <w:tr w:rsidR="0082720D" w:rsidRPr="0082720D" w14:paraId="7ECB75C2" w14:textId="77777777" w:rsidTr="00446E01">
        <w:trPr>
          <w:trHeight w:val="600"/>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612196AB"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Erstellen eines Kunsthandwerksprofils</w:t>
            </w:r>
          </w:p>
        </w:tc>
        <w:tc>
          <w:tcPr>
            <w:tcW w:w="428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09DFFAD" w14:textId="77777777" w:rsidR="0082720D" w:rsidRPr="0082720D" w:rsidRDefault="0082720D" w:rsidP="0082720D">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Hoch</w:t>
            </w:r>
          </w:p>
        </w:tc>
        <w:tc>
          <w:tcPr>
            <w:tcW w:w="583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8667CB8"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Geschätzter Aufwand – 6 Wochen</w:t>
            </w:r>
          </w:p>
        </w:tc>
      </w:tr>
      <w:tr w:rsidR="0082720D" w:rsidRPr="0082720D" w14:paraId="4325D912" w14:textId="77777777" w:rsidTr="00446E01">
        <w:trPr>
          <w:trHeight w:val="600"/>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5E71884A"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Verarbeitung sicherer Transaktionen</w:t>
            </w:r>
          </w:p>
        </w:tc>
        <w:tc>
          <w:tcPr>
            <w:tcW w:w="4280"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44865F9E" w14:textId="77777777" w:rsidR="0082720D" w:rsidRPr="0082720D" w:rsidRDefault="0082720D" w:rsidP="0082720D">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Mittel</w:t>
            </w:r>
          </w:p>
        </w:tc>
        <w:tc>
          <w:tcPr>
            <w:tcW w:w="583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20EF6FA"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Geschätzter Aufwand – 8 Wochen</w:t>
            </w:r>
          </w:p>
        </w:tc>
      </w:tr>
      <w:tr w:rsidR="0082720D" w:rsidRPr="0082720D" w14:paraId="078D1A17" w14:textId="77777777" w:rsidTr="00446E01">
        <w:trPr>
          <w:trHeight w:val="900"/>
        </w:trPr>
        <w:tc>
          <w:tcPr>
            <w:tcW w:w="8920" w:type="dxa"/>
            <w:gridSpan w:val="2"/>
            <w:tcBorders>
              <w:top w:val="single" w:sz="4" w:space="0" w:color="BFBFBF"/>
              <w:left w:val="nil"/>
              <w:bottom w:val="nil"/>
              <w:right w:val="nil"/>
            </w:tcBorders>
            <w:shd w:val="clear" w:color="auto" w:fill="auto"/>
            <w:vAlign w:val="bottom"/>
            <w:hideMark/>
          </w:tcPr>
          <w:p w14:paraId="588EF013"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VERSIONSVERLAUF UND ÄNDERUNGSPROTOKOLL</w:t>
            </w:r>
          </w:p>
        </w:tc>
        <w:tc>
          <w:tcPr>
            <w:tcW w:w="3405" w:type="dxa"/>
            <w:tcBorders>
              <w:top w:val="nil"/>
              <w:left w:val="nil"/>
              <w:bottom w:val="nil"/>
              <w:right w:val="nil"/>
            </w:tcBorders>
            <w:shd w:val="clear" w:color="auto" w:fill="auto"/>
            <w:vAlign w:val="bottom"/>
            <w:hideMark/>
          </w:tcPr>
          <w:p w14:paraId="7E9CEF1A"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2430" w:type="dxa"/>
            <w:tcBorders>
              <w:top w:val="nil"/>
              <w:left w:val="nil"/>
              <w:bottom w:val="nil"/>
              <w:right w:val="nil"/>
            </w:tcBorders>
            <w:shd w:val="clear" w:color="auto" w:fill="auto"/>
            <w:vAlign w:val="bottom"/>
            <w:hideMark/>
          </w:tcPr>
          <w:p w14:paraId="658DAF5B"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1D482036" w14:textId="77777777" w:rsidTr="00446E01">
        <w:trPr>
          <w:trHeight w:val="642"/>
        </w:trPr>
        <w:tc>
          <w:tcPr>
            <w:tcW w:w="4640"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B2EAAA3"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VERSION </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58551797"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BEARBEITUNGEN ABGESCHLOSSEN VON</w:t>
            </w:r>
          </w:p>
        </w:tc>
        <w:tc>
          <w:tcPr>
            <w:tcW w:w="3405" w:type="dxa"/>
            <w:tcBorders>
              <w:top w:val="single" w:sz="4" w:space="0" w:color="A6A6A6"/>
              <w:left w:val="nil"/>
              <w:bottom w:val="single" w:sz="4" w:space="0" w:color="A6A6A6"/>
              <w:right w:val="single" w:sz="4" w:space="0" w:color="A6A6A6"/>
            </w:tcBorders>
            <w:shd w:val="clear" w:color="000000" w:fill="BDD7EE"/>
            <w:vAlign w:val="center"/>
            <w:hideMark/>
          </w:tcPr>
          <w:p w14:paraId="5376D6AB"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DATUM</w:t>
            </w:r>
          </w:p>
        </w:tc>
        <w:tc>
          <w:tcPr>
            <w:tcW w:w="2430" w:type="dxa"/>
            <w:tcBorders>
              <w:top w:val="single" w:sz="4" w:space="0" w:color="A6A6A6"/>
              <w:left w:val="nil"/>
              <w:bottom w:val="single" w:sz="4" w:space="0" w:color="A6A6A6"/>
              <w:right w:val="single" w:sz="4" w:space="0" w:color="A6A6A6"/>
            </w:tcBorders>
            <w:shd w:val="clear" w:color="000000" w:fill="BDD7EE"/>
            <w:vAlign w:val="center"/>
            <w:hideMark/>
          </w:tcPr>
          <w:p w14:paraId="11163DA8" w14:textId="77777777" w:rsidR="0082720D" w:rsidRPr="0082720D" w:rsidRDefault="0082720D" w:rsidP="0082720D">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BESCHREIBUNG DER BEARBEITUNG</w:t>
            </w:r>
          </w:p>
        </w:tc>
      </w:tr>
      <w:tr w:rsidR="0082720D" w:rsidRPr="0082720D" w14:paraId="096D6B03" w14:textId="77777777" w:rsidTr="00446E01">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73088AB6"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4280" w:type="dxa"/>
            <w:tcBorders>
              <w:top w:val="nil"/>
              <w:left w:val="nil"/>
              <w:bottom w:val="single" w:sz="4" w:space="0" w:color="A6A6A6"/>
              <w:right w:val="single" w:sz="4" w:space="0" w:color="A6A6A6"/>
            </w:tcBorders>
            <w:shd w:val="clear" w:color="auto" w:fill="auto"/>
            <w:vAlign w:val="center"/>
            <w:hideMark/>
          </w:tcPr>
          <w:p w14:paraId="29BE52D1"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Brennan Gardiner</w:t>
            </w:r>
          </w:p>
        </w:tc>
        <w:tc>
          <w:tcPr>
            <w:tcW w:w="3405" w:type="dxa"/>
            <w:tcBorders>
              <w:top w:val="nil"/>
              <w:left w:val="nil"/>
              <w:bottom w:val="single" w:sz="4" w:space="0" w:color="A6A6A6"/>
              <w:right w:val="single" w:sz="4" w:space="0" w:color="A6A6A6"/>
            </w:tcBorders>
            <w:shd w:val="clear" w:color="auto" w:fill="auto"/>
            <w:vAlign w:val="center"/>
            <w:hideMark/>
          </w:tcPr>
          <w:p w14:paraId="057BE895" w14:textId="77777777" w:rsidR="0082720D" w:rsidRPr="0082720D" w:rsidRDefault="0082720D" w:rsidP="0082720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430" w:type="dxa"/>
            <w:tcBorders>
              <w:top w:val="nil"/>
              <w:left w:val="nil"/>
              <w:bottom w:val="single" w:sz="4" w:space="0" w:color="A6A6A6"/>
              <w:right w:val="single" w:sz="4" w:space="0" w:color="A6A6A6"/>
            </w:tcBorders>
            <w:shd w:val="clear" w:color="auto" w:fill="auto"/>
            <w:vAlign w:val="center"/>
            <w:hideMark/>
          </w:tcPr>
          <w:p w14:paraId="7D9648A2" w14:textId="77777777" w:rsidR="0082720D" w:rsidRPr="0082720D" w:rsidRDefault="0082720D" w:rsidP="00E967B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Erster Entwurf</w:t>
            </w:r>
          </w:p>
        </w:tc>
      </w:tr>
      <w:tr w:rsidR="0082720D" w:rsidRPr="0082720D" w14:paraId="3FCCC789" w14:textId="77777777" w:rsidTr="00446E01">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45AF04D1"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1.10</w:t>
            </w:r>
          </w:p>
        </w:tc>
        <w:tc>
          <w:tcPr>
            <w:tcW w:w="4280" w:type="dxa"/>
            <w:tcBorders>
              <w:top w:val="nil"/>
              <w:left w:val="nil"/>
              <w:bottom w:val="single" w:sz="4" w:space="0" w:color="A6A6A6"/>
              <w:right w:val="single" w:sz="4" w:space="0" w:color="A6A6A6"/>
            </w:tcBorders>
            <w:shd w:val="clear" w:color="auto" w:fill="auto"/>
            <w:vAlign w:val="center"/>
            <w:hideMark/>
          </w:tcPr>
          <w:p w14:paraId="66589EA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Makara McLean</w:t>
            </w:r>
          </w:p>
        </w:tc>
        <w:tc>
          <w:tcPr>
            <w:tcW w:w="3405" w:type="dxa"/>
            <w:tcBorders>
              <w:top w:val="nil"/>
              <w:left w:val="nil"/>
              <w:bottom w:val="single" w:sz="4" w:space="0" w:color="A6A6A6"/>
              <w:right w:val="single" w:sz="4" w:space="0" w:color="A6A6A6"/>
            </w:tcBorders>
            <w:shd w:val="clear" w:color="auto" w:fill="auto"/>
            <w:vAlign w:val="center"/>
            <w:hideMark/>
          </w:tcPr>
          <w:p w14:paraId="70CAD5D0" w14:textId="77777777" w:rsidR="0082720D" w:rsidRPr="0082720D" w:rsidRDefault="0082720D" w:rsidP="0082720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430" w:type="dxa"/>
            <w:tcBorders>
              <w:top w:val="nil"/>
              <w:left w:val="nil"/>
              <w:bottom w:val="single" w:sz="4" w:space="0" w:color="A6A6A6"/>
              <w:right w:val="single" w:sz="4" w:space="0" w:color="A6A6A6"/>
            </w:tcBorders>
            <w:shd w:val="clear" w:color="auto" w:fill="auto"/>
            <w:vAlign w:val="center"/>
            <w:hideMark/>
          </w:tcPr>
          <w:p w14:paraId="30797D68" w14:textId="1F1E0568" w:rsidR="0082720D" w:rsidRPr="0082720D" w:rsidRDefault="0082720D" w:rsidP="00E967B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Aktualisierte Stakeholder-Details</w:t>
            </w:r>
          </w:p>
        </w:tc>
      </w:tr>
      <w:tr w:rsidR="0082720D" w:rsidRPr="0082720D" w14:paraId="7D13AD88" w14:textId="77777777" w:rsidTr="00446E01">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2E0FBAEC"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1.20</w:t>
            </w:r>
          </w:p>
        </w:tc>
        <w:tc>
          <w:tcPr>
            <w:tcW w:w="4280" w:type="dxa"/>
            <w:tcBorders>
              <w:top w:val="nil"/>
              <w:left w:val="nil"/>
              <w:bottom w:val="single" w:sz="4" w:space="0" w:color="A6A6A6"/>
              <w:right w:val="single" w:sz="4" w:space="0" w:color="A6A6A6"/>
            </w:tcBorders>
            <w:shd w:val="clear" w:color="auto" w:fill="auto"/>
            <w:vAlign w:val="center"/>
            <w:hideMark/>
          </w:tcPr>
          <w:p w14:paraId="2C82B5A5"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Brennan Gardiner</w:t>
            </w:r>
          </w:p>
        </w:tc>
        <w:tc>
          <w:tcPr>
            <w:tcW w:w="3405" w:type="dxa"/>
            <w:tcBorders>
              <w:top w:val="nil"/>
              <w:left w:val="nil"/>
              <w:bottom w:val="single" w:sz="4" w:space="0" w:color="A6A6A6"/>
              <w:right w:val="single" w:sz="4" w:space="0" w:color="A6A6A6"/>
            </w:tcBorders>
            <w:shd w:val="clear" w:color="auto" w:fill="auto"/>
            <w:vAlign w:val="center"/>
            <w:hideMark/>
          </w:tcPr>
          <w:p w14:paraId="2D7F407A" w14:textId="77777777" w:rsidR="0082720D" w:rsidRPr="0082720D" w:rsidRDefault="0082720D" w:rsidP="0082720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430" w:type="dxa"/>
            <w:tcBorders>
              <w:top w:val="nil"/>
              <w:left w:val="nil"/>
              <w:bottom w:val="single" w:sz="4" w:space="0" w:color="A6A6A6"/>
              <w:right w:val="single" w:sz="4" w:space="0" w:color="A6A6A6"/>
            </w:tcBorders>
            <w:shd w:val="clear" w:color="auto" w:fill="auto"/>
            <w:vAlign w:val="center"/>
            <w:hideMark/>
          </w:tcPr>
          <w:p w14:paraId="05D95161" w14:textId="7D56068A" w:rsidR="0082720D" w:rsidRPr="0082720D" w:rsidRDefault="00E967BD" w:rsidP="00E967B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Risikoanalysen angefügt</w:t>
            </w:r>
          </w:p>
        </w:tc>
      </w:tr>
      <w:tr w:rsidR="0082720D" w:rsidRPr="0082720D" w14:paraId="488685BF" w14:textId="77777777" w:rsidTr="00446E01">
        <w:trPr>
          <w:trHeight w:val="642"/>
        </w:trPr>
        <w:tc>
          <w:tcPr>
            <w:tcW w:w="4640" w:type="dxa"/>
            <w:tcBorders>
              <w:top w:val="nil"/>
              <w:left w:val="single" w:sz="4" w:space="0" w:color="A6A6A6"/>
              <w:bottom w:val="single" w:sz="4" w:space="0" w:color="A6A6A6"/>
              <w:right w:val="single" w:sz="4" w:space="0" w:color="A6A6A6"/>
            </w:tcBorders>
            <w:shd w:val="clear" w:color="auto" w:fill="auto"/>
            <w:vAlign w:val="center"/>
            <w:hideMark/>
          </w:tcPr>
          <w:p w14:paraId="76F53C8E"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2.00</w:t>
            </w:r>
          </w:p>
        </w:tc>
        <w:tc>
          <w:tcPr>
            <w:tcW w:w="4280" w:type="dxa"/>
            <w:tcBorders>
              <w:top w:val="nil"/>
              <w:left w:val="nil"/>
              <w:bottom w:val="single" w:sz="4" w:space="0" w:color="A6A6A6"/>
              <w:right w:val="single" w:sz="4" w:space="0" w:color="A6A6A6"/>
            </w:tcBorders>
            <w:shd w:val="clear" w:color="auto" w:fill="auto"/>
            <w:vAlign w:val="center"/>
            <w:hideMark/>
          </w:tcPr>
          <w:p w14:paraId="3921010F"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405" w:type="dxa"/>
            <w:tcBorders>
              <w:top w:val="nil"/>
              <w:left w:val="nil"/>
              <w:bottom w:val="single" w:sz="4" w:space="0" w:color="A6A6A6"/>
              <w:right w:val="single" w:sz="4" w:space="0" w:color="A6A6A6"/>
            </w:tcBorders>
            <w:shd w:val="clear" w:color="auto" w:fill="auto"/>
            <w:vAlign w:val="center"/>
            <w:hideMark/>
          </w:tcPr>
          <w:p w14:paraId="42325E76" w14:textId="77777777" w:rsidR="0082720D" w:rsidRPr="0082720D" w:rsidRDefault="0082720D" w:rsidP="0082720D">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2430" w:type="dxa"/>
            <w:tcBorders>
              <w:top w:val="nil"/>
              <w:left w:val="nil"/>
              <w:bottom w:val="single" w:sz="4" w:space="0" w:color="A6A6A6"/>
              <w:right w:val="single" w:sz="4" w:space="0" w:color="A6A6A6"/>
            </w:tcBorders>
            <w:shd w:val="clear" w:color="auto" w:fill="auto"/>
            <w:vAlign w:val="center"/>
            <w:hideMark/>
          </w:tcPr>
          <w:p w14:paraId="215EAFAF"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82720D" w:rsidRPr="0082720D" w14:paraId="0A6253D3" w14:textId="77777777" w:rsidTr="00446E01">
        <w:trPr>
          <w:trHeight w:val="900"/>
        </w:trPr>
        <w:tc>
          <w:tcPr>
            <w:tcW w:w="4640" w:type="dxa"/>
            <w:tcBorders>
              <w:top w:val="nil"/>
              <w:left w:val="nil"/>
              <w:bottom w:val="nil"/>
              <w:right w:val="nil"/>
            </w:tcBorders>
            <w:shd w:val="clear" w:color="auto" w:fill="auto"/>
            <w:vAlign w:val="bottom"/>
            <w:hideMark/>
          </w:tcPr>
          <w:p w14:paraId="6BC5BA90"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ANSCHAUUNGSMATERIAL</w:t>
            </w:r>
          </w:p>
        </w:tc>
        <w:tc>
          <w:tcPr>
            <w:tcW w:w="4280" w:type="dxa"/>
            <w:tcBorders>
              <w:top w:val="nil"/>
              <w:left w:val="nil"/>
              <w:bottom w:val="nil"/>
              <w:right w:val="nil"/>
            </w:tcBorders>
            <w:shd w:val="clear" w:color="auto" w:fill="auto"/>
            <w:vAlign w:val="bottom"/>
            <w:hideMark/>
          </w:tcPr>
          <w:p w14:paraId="1B931FC6" w14:textId="77777777" w:rsidR="0082720D" w:rsidRPr="0082720D" w:rsidRDefault="0082720D" w:rsidP="0082720D">
            <w:pPr>
              <w:spacing w:after="0" w:line="240" w:lineRule="auto"/>
              <w:rPr>
                <w:rFonts w:ascii="Century Gothic" w:eastAsia="Times New Roman" w:hAnsi="Century Gothic" w:cs="Calibri"/>
                <w:color w:val="2F75B5"/>
                <w:kern w:val="0"/>
                <w:sz w:val="36"/>
                <w:szCs w:val="36"/>
                <w14:ligatures w14:val="none"/>
              </w:rPr>
            </w:pPr>
          </w:p>
        </w:tc>
        <w:tc>
          <w:tcPr>
            <w:tcW w:w="3405" w:type="dxa"/>
            <w:tcBorders>
              <w:top w:val="nil"/>
              <w:left w:val="nil"/>
              <w:bottom w:val="nil"/>
              <w:right w:val="nil"/>
            </w:tcBorders>
            <w:shd w:val="clear" w:color="auto" w:fill="auto"/>
            <w:vAlign w:val="bottom"/>
            <w:hideMark/>
          </w:tcPr>
          <w:p w14:paraId="7636B356"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c>
          <w:tcPr>
            <w:tcW w:w="2430" w:type="dxa"/>
            <w:tcBorders>
              <w:top w:val="nil"/>
              <w:left w:val="nil"/>
              <w:bottom w:val="nil"/>
              <w:right w:val="nil"/>
            </w:tcBorders>
            <w:shd w:val="clear" w:color="auto" w:fill="auto"/>
            <w:vAlign w:val="bottom"/>
            <w:hideMark/>
          </w:tcPr>
          <w:p w14:paraId="2B8AE43A" w14:textId="77777777" w:rsidR="0082720D" w:rsidRPr="0082720D" w:rsidRDefault="0082720D" w:rsidP="0082720D">
            <w:pPr>
              <w:spacing w:after="0" w:line="240" w:lineRule="auto"/>
              <w:rPr>
                <w:rFonts w:ascii="Times New Roman" w:eastAsia="Times New Roman" w:hAnsi="Times New Roman" w:cs="Times New Roman"/>
                <w:kern w:val="0"/>
                <w:sz w:val="20"/>
                <w:szCs w:val="20"/>
                <w14:ligatures w14:val="none"/>
              </w:rPr>
            </w:pPr>
          </w:p>
        </w:tc>
      </w:tr>
      <w:tr w:rsidR="0082720D" w:rsidRPr="0082720D" w14:paraId="222BC038" w14:textId="77777777" w:rsidTr="00446E01">
        <w:trPr>
          <w:trHeight w:val="642"/>
        </w:trPr>
        <w:tc>
          <w:tcPr>
            <w:tcW w:w="46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9367574"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Wireframes/Mock-ups</w:t>
            </w:r>
          </w:p>
        </w:tc>
        <w:tc>
          <w:tcPr>
            <w:tcW w:w="10115" w:type="dxa"/>
            <w:gridSpan w:val="3"/>
            <w:tcBorders>
              <w:top w:val="single" w:sz="4" w:space="0" w:color="BFBFBF"/>
              <w:left w:val="nil"/>
              <w:bottom w:val="single" w:sz="4" w:space="0" w:color="BFBFBF"/>
              <w:right w:val="single" w:sz="4" w:space="0" w:color="BFBFBF"/>
            </w:tcBorders>
            <w:shd w:val="clear" w:color="auto" w:fill="auto"/>
            <w:vAlign w:val="center"/>
            <w:hideMark/>
          </w:tcPr>
          <w:p w14:paraId="3944DEFF" w14:textId="77777777" w:rsidR="0082720D" w:rsidRPr="0082720D" w:rsidRDefault="0082720D" w:rsidP="0082720D">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Verknüpfte Wireframe-Prototypen für Plattformlayout und Benutzeroberflächen.</w:t>
            </w:r>
          </w:p>
        </w:tc>
      </w:tr>
    </w:tbl>
    <w:p w14:paraId="4916F7E7" w14:textId="4EE081F6" w:rsidR="0082720D" w:rsidRDefault="0082720D"/>
    <w:p w14:paraId="15E690B0" w14:textId="77777777" w:rsidR="0082720D" w:rsidRDefault="0082720D">
      <w: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2720D" w14:paraId="6A5B4CC5" w14:textId="77777777" w:rsidTr="00446E01">
        <w:trPr>
          <w:trHeight w:val="2511"/>
        </w:trPr>
        <w:tc>
          <w:tcPr>
            <w:tcW w:w="14233" w:type="dxa"/>
          </w:tcPr>
          <w:p w14:paraId="0D087B1A" w14:textId="77777777" w:rsidR="0082720D" w:rsidRPr="00692C04" w:rsidRDefault="0082720D" w:rsidP="009D0DFE">
            <w:pPr>
              <w:jc w:val="center"/>
              <w:rPr>
                <w:rFonts w:ascii="Century Gothic" w:hAnsi="Century Gothic" w:cs="Arial"/>
                <w:b/>
                <w:sz w:val="20"/>
                <w:szCs w:val="20"/>
              </w:rPr>
            </w:pPr>
            <w:r>
              <w:rPr>
                <w:rFonts w:ascii="Century Gothic" w:hAnsi="Century Gothic"/>
                <w:b/>
                <w:sz w:val="20"/>
              </w:rPr>
              <w:lastRenderedPageBreak/>
              <w:t>HAFTUNGSAUSSCHLUSS</w:t>
            </w:r>
          </w:p>
          <w:p w14:paraId="1967532A" w14:textId="77777777" w:rsidR="0082720D" w:rsidRDefault="0082720D" w:rsidP="009D0DFE">
            <w:pPr>
              <w:rPr>
                <w:rFonts w:ascii="Century Gothic" w:hAnsi="Century Gothic" w:cs="Arial"/>
                <w:szCs w:val="20"/>
              </w:rPr>
            </w:pPr>
          </w:p>
          <w:p w14:paraId="2BEE2702" w14:textId="77777777" w:rsidR="0082720D" w:rsidRDefault="0082720D" w:rsidP="009D0DFE">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4B9D01A0" w14:textId="77777777" w:rsidR="0082720D" w:rsidRDefault="0082720D" w:rsidP="0082720D">
      <w:pPr>
        <w:rPr>
          <w:rFonts w:ascii="Century Gothic" w:hAnsi="Century Gothic" w:cs="Arial"/>
          <w:sz w:val="20"/>
          <w:szCs w:val="20"/>
        </w:rPr>
      </w:pPr>
    </w:p>
    <w:p w14:paraId="61542BB8" w14:textId="77777777" w:rsidR="0082720D" w:rsidRPr="00D3383E" w:rsidRDefault="0082720D" w:rsidP="0082720D">
      <w:pPr>
        <w:rPr>
          <w:rFonts w:ascii="Century Gothic" w:hAnsi="Century Gothic" w:cs="Arial"/>
          <w:sz w:val="20"/>
          <w:szCs w:val="20"/>
        </w:rPr>
      </w:pPr>
    </w:p>
    <w:p w14:paraId="261A028C" w14:textId="77777777" w:rsidR="0082720D" w:rsidRDefault="0082720D"/>
    <w:sectPr w:rsidR="0082720D" w:rsidSect="00B5248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EFFAC" w14:textId="77777777" w:rsidR="00867611" w:rsidRDefault="00867611" w:rsidP="0082720D">
      <w:pPr>
        <w:spacing w:after="0" w:line="240" w:lineRule="auto"/>
      </w:pPr>
      <w:r>
        <w:separator/>
      </w:r>
    </w:p>
  </w:endnote>
  <w:endnote w:type="continuationSeparator" w:id="0">
    <w:p w14:paraId="3E5A0BE4" w14:textId="77777777" w:rsidR="00867611" w:rsidRDefault="00867611" w:rsidP="0082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6015B" w14:textId="77777777" w:rsidR="00867611" w:rsidRDefault="00867611" w:rsidP="0082720D">
      <w:pPr>
        <w:spacing w:after="0" w:line="240" w:lineRule="auto"/>
      </w:pPr>
      <w:r>
        <w:separator/>
      </w:r>
    </w:p>
  </w:footnote>
  <w:footnote w:type="continuationSeparator" w:id="0">
    <w:p w14:paraId="48A63B32" w14:textId="77777777" w:rsidR="00867611" w:rsidRDefault="00867611" w:rsidP="008272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0D"/>
    <w:rsid w:val="000B7F8D"/>
    <w:rsid w:val="002D6A84"/>
    <w:rsid w:val="00410C1C"/>
    <w:rsid w:val="00446E01"/>
    <w:rsid w:val="004A2614"/>
    <w:rsid w:val="007D7A73"/>
    <w:rsid w:val="0082720D"/>
    <w:rsid w:val="00867611"/>
    <w:rsid w:val="008D4284"/>
    <w:rsid w:val="00A07D97"/>
    <w:rsid w:val="00A6095D"/>
    <w:rsid w:val="00B5248A"/>
    <w:rsid w:val="00C9617B"/>
    <w:rsid w:val="00CD0271"/>
    <w:rsid w:val="00DA2AE9"/>
    <w:rsid w:val="00E15378"/>
    <w:rsid w:val="00E967BD"/>
    <w:rsid w:val="00F16BA4"/>
    <w:rsid w:val="00FD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4D04"/>
  <w15:chartTrackingRefBased/>
  <w15:docId w15:val="{AFFF0B96-0377-4B91-B138-27897E36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20D"/>
  </w:style>
  <w:style w:type="paragraph" w:styleId="Footer">
    <w:name w:val="footer"/>
    <w:basedOn w:val="Normal"/>
    <w:link w:val="FooterChar"/>
    <w:uiPriority w:val="99"/>
    <w:unhideWhenUsed/>
    <w:rsid w:val="00827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20D"/>
  </w:style>
  <w:style w:type="table" w:styleId="TableGrid">
    <w:name w:val="Table Grid"/>
    <w:basedOn w:val="TableNormal"/>
    <w:uiPriority w:val="39"/>
    <w:rsid w:val="0082720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807050">
      <w:bodyDiv w:val="1"/>
      <w:marLeft w:val="0"/>
      <w:marRight w:val="0"/>
      <w:marTop w:val="0"/>
      <w:marBottom w:val="0"/>
      <w:divBdr>
        <w:top w:val="none" w:sz="0" w:space="0" w:color="auto"/>
        <w:left w:val="none" w:sz="0" w:space="0" w:color="auto"/>
        <w:bottom w:val="none" w:sz="0" w:space="0" w:color="auto"/>
        <w:right w:val="none" w:sz="0" w:space="0" w:color="auto"/>
      </w:divBdr>
    </w:div>
    <w:div w:id="1605268469">
      <w:bodyDiv w:val="1"/>
      <w:marLeft w:val="0"/>
      <w:marRight w:val="0"/>
      <w:marTop w:val="0"/>
      <w:marBottom w:val="0"/>
      <w:divBdr>
        <w:top w:val="none" w:sz="0" w:space="0" w:color="auto"/>
        <w:left w:val="none" w:sz="0" w:space="0" w:color="auto"/>
        <w:bottom w:val="none" w:sz="0" w:space="0" w:color="auto"/>
        <w:right w:val="none" w:sz="0" w:space="0" w:color="auto"/>
      </w:divBdr>
    </w:div>
    <w:div w:id="170336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14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535</Words>
  <Characters>3875</Characters>
  <Application>Microsoft Office Word</Application>
  <DocSecurity>0</DocSecurity>
  <Lines>96</Lines>
  <Paragraphs>23</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Mira Li</cp:lastModifiedBy>
  <cp:revision>10</cp:revision>
  <dcterms:created xsi:type="dcterms:W3CDTF">2024-01-06T20:51:00Z</dcterms:created>
  <dcterms:modified xsi:type="dcterms:W3CDTF">2024-11-19T06:44:00Z</dcterms:modified>
</cp:coreProperties>
</file>