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9A3783" w14:textId="277F96F0" w:rsidR="00592DF9" w:rsidRPr="00592DF9" w:rsidRDefault="000A294E" w:rsidP="00592DF9">
      <w:pPr>
        <w:rPr>
          <w:rFonts w:ascii="Century Gothic" w:hAnsi="Century Gothic"/>
          <w:b/>
          <w:bCs/>
          <w:color w:val="595959" w:themeColor="text1" w:themeTint="A6"/>
          <w:kern w:val="0"/>
          <w:sz w:val="52"/>
          <w:szCs w:val="52"/>
        </w:rPr>
      </w:pPr>
      <w:r w:rsidRPr="00592DF9">
        <w:rPr>
          <w:noProof/>
          <w:color w:val="595959" w:themeColor="text1" w:themeTint="A6"/>
          <w:kern w:val="0"/>
          <w:sz w:val="44"/>
          <w:szCs w:val="44"/>
        </w:rPr>
        <w:drawing>
          <wp:anchor distT="0" distB="0" distL="114300" distR="114300" simplePos="0" relativeHeight="251660288" behindDoc="0" locked="0" layoutInCell="1" allowOverlap="1" wp14:anchorId="5C069813" wp14:editId="2DD24852">
            <wp:simplePos x="0" y="0"/>
            <wp:positionH relativeFrom="column">
              <wp:posOffset>6391275</wp:posOffset>
            </wp:positionH>
            <wp:positionV relativeFrom="paragraph">
              <wp:posOffset>9525</wp:posOffset>
            </wp:positionV>
            <wp:extent cx="2736000" cy="544243"/>
            <wp:effectExtent l="0" t="0" r="7620" b="8255"/>
            <wp:wrapNone/>
            <wp:docPr id="3" name="Picture 2">
              <a:hlinkClick xmlns:a="http://schemas.openxmlformats.org/drawingml/2006/main" r:id="rId7"/>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7"/>
                      <a:extLst>
                        <a:ext uri="{FF2B5EF4-FFF2-40B4-BE49-F238E27FC236}">
                          <a16:creationId xmlns:a16="http://schemas.microsoft.com/office/drawing/2014/main" id="{7B94D792-3EDA-514B-9013-055291A7620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36000" cy="544243"/>
                    </a:xfrm>
                    <a:prstGeom prst="rect">
                      <a:avLst/>
                    </a:prstGeom>
                  </pic:spPr>
                </pic:pic>
              </a:graphicData>
            </a:graphic>
            <wp14:sizeRelH relativeFrom="page">
              <wp14:pctWidth>0</wp14:pctWidth>
            </wp14:sizeRelH>
            <wp14:sizeRelV relativeFrom="page">
              <wp14:pctHeight>0</wp14:pctHeight>
            </wp14:sizeRelV>
          </wp:anchor>
        </w:drawing>
      </w:r>
      <w:r w:rsidR="00592DF9" w:rsidRPr="00592DF9">
        <w:rPr>
          <w:rFonts w:ascii="Century Gothic" w:hAnsi="Century Gothic"/>
          <w:b/>
          <w:bCs/>
          <w:noProof/>
          <w:color w:val="595959" w:themeColor="text1" w:themeTint="A6"/>
          <w:kern w:val="0"/>
          <w:sz w:val="52"/>
          <w:szCs w:val="52"/>
        </w:rPr>
        <w:drawing>
          <wp:anchor distT="0" distB="0" distL="114300" distR="114300" simplePos="0" relativeHeight="251659264" behindDoc="1" locked="0" layoutInCell="1" allowOverlap="1" wp14:anchorId="416ECCA2" wp14:editId="64CE3938">
            <wp:simplePos x="0" y="0"/>
            <wp:positionH relativeFrom="column">
              <wp:posOffset>-1238250</wp:posOffset>
            </wp:positionH>
            <wp:positionV relativeFrom="paragraph">
              <wp:posOffset>-476250</wp:posOffset>
            </wp:positionV>
            <wp:extent cx="11068050" cy="8553112"/>
            <wp:effectExtent l="0" t="0" r="0" b="635"/>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9" cstate="print">
                      <a:duotone>
                        <a:schemeClr val="accent5">
                          <a:shade val="45000"/>
                          <a:satMod val="135000"/>
                        </a:schemeClr>
                        <a:prstClr val="white"/>
                      </a:duotone>
                      <a:alphaModFix amt="39000"/>
                      <a:extLst>
                        <a:ext uri="{BEBA8EAE-BF5A-486C-A8C5-ECC9F3942E4B}">
                          <a14:imgProps xmlns:a14="http://schemas.microsoft.com/office/drawing/2010/main">
                            <a14:imgLayer r:embed="rId10">
                              <a14:imgEffect>
                                <a14:colorTemperature colorTemp="4832"/>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76503" cy="8559644"/>
                    </a:xfrm>
                    <a:prstGeom prst="rect">
                      <a:avLst/>
                    </a:prstGeom>
                  </pic:spPr>
                </pic:pic>
              </a:graphicData>
            </a:graphic>
            <wp14:sizeRelH relativeFrom="margin">
              <wp14:pctWidth>0</wp14:pctWidth>
            </wp14:sizeRelH>
            <wp14:sizeRelV relativeFrom="margin">
              <wp14:pctHeight>0</wp14:pctHeight>
            </wp14:sizeRelV>
          </wp:anchor>
        </w:drawing>
      </w:r>
      <w:r w:rsidR="00592DF9">
        <w:rPr>
          <w:rFonts w:ascii="Century Gothic" w:hAnsi="Century Gothic"/>
          <w:b/>
          <w:color w:val="595959" w:themeColor="text1" w:themeTint="A6"/>
          <w:kern w:val="0"/>
          <w:sz w:val="52"/>
        </w:rPr>
        <w:t>VORLAGE FÜR EINE FALLSTUDIE ZU</w:t>
      </w:r>
      <w:r w:rsidR="00592DF9" w:rsidRPr="00592DF9">
        <w:rPr>
          <w:rFonts w:ascii="Century Gothic" w:hAnsi="Century Gothic"/>
          <w:b/>
          <w:bCs/>
          <w:color w:val="595959" w:themeColor="text1" w:themeTint="A6"/>
          <w:kern w:val="0"/>
          <w:sz w:val="52"/>
          <w:szCs w:val="52"/>
        </w:rPr>
        <w:br/>
      </w:r>
      <w:r w:rsidR="00592DF9">
        <w:rPr>
          <w:rFonts w:ascii="Century Gothic" w:hAnsi="Century Gothic"/>
          <w:b/>
          <w:color w:val="595959" w:themeColor="text1" w:themeTint="A6"/>
          <w:kern w:val="0"/>
          <w:sz w:val="52"/>
        </w:rPr>
        <w:t>PROBLEM, LÖSUNG UND AUSWIRKUNG</w:t>
      </w:r>
      <w:r w:rsidR="00592DF9" w:rsidRPr="00592DF9">
        <w:rPr>
          <w:rFonts w:ascii="Century Gothic" w:hAnsi="Century Gothic"/>
          <w:b/>
          <w:bCs/>
          <w:color w:val="595959" w:themeColor="text1" w:themeTint="A6"/>
          <w:kern w:val="0"/>
          <w:sz w:val="52"/>
          <w:szCs w:val="52"/>
        </w:rPr>
        <w:br/>
      </w:r>
      <w:r w:rsidR="00592DF9">
        <w:rPr>
          <w:rFonts w:ascii="Century Gothic" w:hAnsi="Century Gothic"/>
          <w:b/>
          <w:color w:val="595959" w:themeColor="text1" w:themeTint="A6"/>
          <w:kern w:val="0"/>
          <w:sz w:val="52"/>
        </w:rPr>
        <w:t>für Microsoft Word (BEISPIEL)</w:t>
      </w:r>
    </w:p>
    <w:p w14:paraId="2F50881D" w14:textId="77777777" w:rsidR="00592DF9" w:rsidRPr="000A294E" w:rsidRDefault="00592DF9" w:rsidP="00592DF9">
      <w:pPr>
        <w:rPr>
          <w:rFonts w:ascii="Century Gothic" w:hAnsi="Century Gothic"/>
          <w:b/>
          <w:bCs/>
          <w:color w:val="595959" w:themeColor="text1" w:themeTint="A6"/>
          <w:kern w:val="0"/>
          <w:sz w:val="24"/>
          <w:szCs w:val="24"/>
        </w:rPr>
      </w:pPr>
    </w:p>
    <w:p w14:paraId="3F828D1D" w14:textId="77777777" w:rsidR="00592DF9" w:rsidRPr="000A294E" w:rsidRDefault="00592DF9" w:rsidP="00592DF9">
      <w:pPr>
        <w:rPr>
          <w:rFonts w:ascii="Century Gothic" w:hAnsi="Century Gothic" w:cs="Arial"/>
          <w:color w:val="000000"/>
          <w:kern w:val="0"/>
          <w:sz w:val="8"/>
          <w:szCs w:val="8"/>
        </w:rPr>
      </w:pPr>
      <w:r w:rsidRPr="000A294E">
        <w:rPr>
          <w:rFonts w:ascii="Century Gothic" w:hAnsi="Century Gothic"/>
          <w:noProof/>
          <w:color w:val="FFC000" w:themeColor="accent4"/>
          <w:kern w:val="0"/>
          <w:sz w:val="12"/>
          <w:szCs w:val="12"/>
        </w:rPr>
        <mc:AlternateContent>
          <mc:Choice Requires="wps">
            <w:drawing>
              <wp:anchor distT="0" distB="0" distL="114300" distR="114300" simplePos="0" relativeHeight="251661312" behindDoc="0" locked="0" layoutInCell="1" allowOverlap="1" wp14:anchorId="4C4985B6" wp14:editId="3B9B7826">
                <wp:simplePos x="0" y="0"/>
                <wp:positionH relativeFrom="column">
                  <wp:posOffset>47625</wp:posOffset>
                </wp:positionH>
                <wp:positionV relativeFrom="paragraph">
                  <wp:posOffset>145415</wp:posOffset>
                </wp:positionV>
                <wp:extent cx="123825" cy="4924425"/>
                <wp:effectExtent l="57150" t="38100" r="47625" b="47625"/>
                <wp:wrapNone/>
                <wp:docPr id="1424478442" name="Rectangle 1"/>
                <wp:cNvGraphicFramePr/>
                <a:graphic xmlns:a="http://schemas.openxmlformats.org/drawingml/2006/main">
                  <a:graphicData uri="http://schemas.microsoft.com/office/word/2010/wordprocessingShape">
                    <wps:wsp>
                      <wps:cNvSpPr/>
                      <wps:spPr>
                        <a:xfrm>
                          <a:off x="0" y="0"/>
                          <a:ext cx="123825" cy="4924425"/>
                        </a:xfrm>
                        <a:prstGeom prst="rect">
                          <a:avLst/>
                        </a:prstGeom>
                        <a:solidFill>
                          <a:schemeClr val="tx2">
                            <a:lumMod val="60000"/>
                            <a:lumOff val="40000"/>
                          </a:schemeClr>
                        </a:solidFill>
                        <a:ln>
                          <a:noFill/>
                        </a:ln>
                        <a:scene3d>
                          <a:camera prst="orthographicFront"/>
                          <a:lightRig rig="threePt" dir="t"/>
                        </a:scene3d>
                        <a:sp3d>
                          <a:bevelT prst="angle"/>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46C54" id="Rectangle 1" o:spid="_x0000_s1026" style="position:absolute;margin-left:3.75pt;margin-top:11.45pt;width:9.75pt;height:3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" fillcolor="#8496b0 [1951]" stroked="f" strokeweight="1pt"/>
            </w:pict>
          </mc:Fallback>
        </mc:AlternateContent>
      </w:r>
    </w:p>
    <w:p w14:paraId="0E6C5D71" w14:textId="77777777" w:rsidR="00592DF9" w:rsidRPr="00592DF9" w:rsidRDefault="00592DF9" w:rsidP="00592DF9">
      <w:pPr>
        <w:ind w:left="1530"/>
        <w:jc w:val="both"/>
        <w:rPr>
          <w:rFonts w:ascii="Century Gothic" w:hAnsi="Century Gothic" w:cs="Arial"/>
          <w:color w:val="595959" w:themeColor="text1" w:themeTint="A6"/>
          <w:kern w:val="0"/>
          <w:sz w:val="36"/>
          <w:szCs w:val="36"/>
        </w:rPr>
      </w:pPr>
      <w:r>
        <w:rPr>
          <w:rFonts w:ascii="Century Gothic" w:hAnsi="Century Gothic"/>
          <w:color w:val="595959" w:themeColor="text1" w:themeTint="A6"/>
          <w:kern w:val="0"/>
          <w:sz w:val="36"/>
        </w:rPr>
        <w:t>Wenn Sie die Vorlage für eine Fallstudie zu Problem, Lösung und Auswirkung verwenden, nennen und beschreiben Sie zunächst das Kundenproblem im Abschnitt „Problem“. Beschreiben Sie dann die Auswirkungen dieses Problems im Abschnitt „Auswirkung“. Im Abschnitt „Lösung“ schließlich können Sie die Strategien und Maßnahmen erläutern, die Sie zur Lösung des Problems ergriffen haben, und sicherstellen, dass jede Komponente klar und prägnant erläutert wird. Dieser Ansatz wird Ihnen helfen, die Herausforderungen, ihre Auswirkungen und die erfolgreichen Lösungen effektiv zu vermitteln, sodass Sie eine umfassende und ansprechende Fallstudie erstellen können.</w:t>
      </w:r>
    </w:p>
    <w:p w14:paraId="6E496B99" w14:textId="77777777" w:rsidR="00592DF9" w:rsidRPr="00592DF9" w:rsidRDefault="00592DF9" w:rsidP="00592DF9">
      <w:pPr>
        <w:ind w:left="1530"/>
        <w:jc w:val="both"/>
        <w:rPr>
          <w:rFonts w:ascii="Century Gothic" w:hAnsi="Century Gothic" w:cs="Arial"/>
          <w:color w:val="595959" w:themeColor="text1" w:themeTint="A6"/>
          <w:kern w:val="0"/>
          <w:sz w:val="36"/>
          <w:szCs w:val="36"/>
        </w:rPr>
      </w:pPr>
    </w:p>
    <w:p w14:paraId="11B1CB97" w14:textId="77777777" w:rsidR="00592DF9" w:rsidRPr="00592DF9" w:rsidRDefault="00592DF9" w:rsidP="00592DF9">
      <w:pPr>
        <w:spacing w:after="120" w:line="240" w:lineRule="auto"/>
        <w:ind w:left="1526"/>
        <w:jc w:val="both"/>
        <w:rPr>
          <w:rFonts w:ascii="Century Gothic" w:hAnsi="Century Gothic" w:cs="Arial"/>
          <w:color w:val="595959" w:themeColor="text1" w:themeTint="A6"/>
          <w:kern w:val="0"/>
          <w:sz w:val="28"/>
          <w:szCs w:val="28"/>
        </w:rPr>
      </w:pPr>
      <w:r>
        <w:rPr>
          <w:rFonts w:ascii="Century Gothic" w:hAnsi="Century Gothic"/>
          <w:color w:val="595959" w:themeColor="text1" w:themeTint="A6"/>
          <w:kern w:val="0"/>
          <w:sz w:val="28"/>
        </w:rPr>
        <w:t>VERSION 3.0</w:t>
      </w:r>
    </w:p>
    <w:p w14:paraId="6CDC0ED5" w14:textId="77777777" w:rsidR="00592DF9" w:rsidRPr="00592DF9" w:rsidRDefault="00592DF9" w:rsidP="00592DF9">
      <w:pPr>
        <w:spacing w:after="120" w:line="240" w:lineRule="auto"/>
        <w:ind w:left="1526"/>
        <w:jc w:val="both"/>
        <w:rPr>
          <w:rFonts w:ascii="Century Gothic" w:hAnsi="Century Gothic" w:cs="Arial"/>
          <w:color w:val="595959" w:themeColor="text1" w:themeTint="A6"/>
          <w:kern w:val="0"/>
          <w:sz w:val="28"/>
          <w:szCs w:val="28"/>
        </w:rPr>
      </w:pPr>
      <w:r>
        <w:rPr>
          <w:rFonts w:ascii="Century Gothic" w:hAnsi="Century Gothic"/>
          <w:color w:val="595959" w:themeColor="text1" w:themeTint="A6"/>
          <w:kern w:val="0"/>
          <w:sz w:val="28"/>
        </w:rPr>
        <w:t>DATUM: TT.MM.JJ</w:t>
      </w:r>
    </w:p>
    <w:p w14:paraId="5131FD4F" w14:textId="77777777" w:rsidR="00592DF9" w:rsidRPr="00592DF9" w:rsidRDefault="00592DF9" w:rsidP="00592DF9">
      <w:pPr>
        <w:spacing w:after="120" w:line="240" w:lineRule="auto"/>
        <w:ind w:left="1526"/>
        <w:jc w:val="both"/>
        <w:rPr>
          <w:rFonts w:ascii="Century Gothic" w:hAnsi="Century Gothic" w:cs="Arial"/>
          <w:color w:val="595959" w:themeColor="text1" w:themeTint="A6"/>
          <w:kern w:val="0"/>
          <w:sz w:val="28"/>
          <w:szCs w:val="28"/>
        </w:rPr>
      </w:pPr>
      <w:r>
        <w:rPr>
          <w:rFonts w:ascii="Century Gothic" w:hAnsi="Century Gothic"/>
          <w:color w:val="595959" w:themeColor="text1" w:themeTint="A6"/>
          <w:kern w:val="0"/>
          <w:sz w:val="28"/>
        </w:rPr>
        <w:t>AUTORIN: Lena Meier</w:t>
      </w:r>
    </w:p>
    <w:p w14:paraId="05CFAA53" w14:textId="77777777" w:rsidR="00592DF9" w:rsidRPr="00592DF9" w:rsidRDefault="00592DF9" w:rsidP="00592DF9">
      <w:pPr>
        <w:spacing w:after="120" w:line="240" w:lineRule="auto"/>
        <w:ind w:left="1526"/>
        <w:jc w:val="both"/>
        <w:rPr>
          <w:rFonts w:ascii="Century Gothic" w:hAnsi="Century Gothic" w:cs="Arial"/>
          <w:color w:val="595959" w:themeColor="text1" w:themeTint="A6"/>
          <w:kern w:val="0"/>
          <w:sz w:val="28"/>
          <w:szCs w:val="28"/>
        </w:rPr>
      </w:pPr>
      <w:r>
        <w:rPr>
          <w:rFonts w:ascii="Century Gothic" w:hAnsi="Century Gothic"/>
          <w:color w:val="595959" w:themeColor="text1" w:themeTint="A6"/>
          <w:kern w:val="0"/>
          <w:sz w:val="28"/>
        </w:rPr>
        <w:t>Kontakt: Telefon – 123 456 7890 | E-Mail-Adresse</w:t>
      </w:r>
    </w:p>
    <w:p w14:paraId="0AC5F7D7" w14:textId="77777777" w:rsidR="00592DF9" w:rsidRPr="00592DF9" w:rsidRDefault="00592DF9" w:rsidP="00592DF9">
      <w:pPr>
        <w:rPr>
          <w:rFonts w:ascii="Century Gothic" w:hAnsi="Century Gothic"/>
          <w:color w:val="595959" w:themeColor="text1" w:themeTint="A6"/>
          <w:kern w:val="0"/>
          <w:sz w:val="64"/>
          <w:szCs w:val="64"/>
        </w:rPr>
      </w:pPr>
      <w:r w:rsidRPr="00592DF9">
        <w:rPr>
          <w:rFonts w:ascii="Century Gothic" w:hAnsi="Century Gothic"/>
          <w:color w:val="595959" w:themeColor="text1" w:themeTint="A6"/>
          <w:kern w:val="0"/>
          <w:sz w:val="28"/>
          <w:szCs w:val="28"/>
        </w:rPr>
        <w:br w:type="page"/>
      </w:r>
      <w:r w:rsidRPr="00592DF9">
        <w:rPr>
          <w:rFonts w:ascii="Century Gothic" w:hAnsi="Century Gothic"/>
          <w:noProof/>
          <w:color w:val="595959" w:themeColor="text1" w:themeTint="A6"/>
          <w:kern w:val="0"/>
          <w:sz w:val="64"/>
          <w:szCs w:val="64"/>
        </w:rPr>
        <w:lastRenderedPageBreak/>
        <w:drawing>
          <wp:anchor distT="0" distB="0" distL="114300" distR="114300" simplePos="0" relativeHeight="251662336" behindDoc="1" locked="0" layoutInCell="1" allowOverlap="1" wp14:anchorId="565D2C42" wp14:editId="4F77D3BD">
            <wp:simplePos x="0" y="0"/>
            <wp:positionH relativeFrom="column">
              <wp:posOffset>4085590</wp:posOffset>
            </wp:positionH>
            <wp:positionV relativeFrom="paragraph">
              <wp:posOffset>-685800</wp:posOffset>
            </wp:positionV>
            <wp:extent cx="8963025" cy="8963025"/>
            <wp:effectExtent l="0" t="0" r="0" b="0"/>
            <wp:wrapNone/>
            <wp:docPr id="28098755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87553" name="Picture 1" descr="A black background with a black square&#10;&#10;Description automatically generated with medium confidence"/>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595959" w:themeColor="text1" w:themeTint="A6"/>
          <w:kern w:val="0"/>
          <w:sz w:val="64"/>
        </w:rPr>
        <w:t xml:space="preserve">PROBLEM </w:t>
      </w:r>
      <w:r w:rsidRPr="00592DF9">
        <w:rPr>
          <w:rFonts w:ascii="Century Gothic" w:hAnsi="Century Gothic"/>
          <w:b/>
          <w:bCs/>
          <w:color w:val="595959" w:themeColor="text1" w:themeTint="A6"/>
          <w:kern w:val="0"/>
          <w:sz w:val="64"/>
          <w:szCs w:val="64"/>
        </w:rPr>
        <w:t>1</w:t>
      </w:r>
    </w:p>
    <w:p w14:paraId="67C1A3BB" w14:textId="77777777" w:rsidR="00592DF9" w:rsidRPr="00592DF9" w:rsidRDefault="00592DF9" w:rsidP="00592DF9">
      <w:pPr>
        <w:ind w:left="90"/>
        <w:rPr>
          <w:rFonts w:ascii="Century Gothic" w:hAnsi="Century Gothic"/>
          <w:color w:val="595959" w:themeColor="text1" w:themeTint="A6"/>
          <w:kern w:val="0"/>
          <w:sz w:val="64"/>
          <w:szCs w:val="64"/>
        </w:rPr>
      </w:pPr>
    </w:p>
    <w:p w14:paraId="0AB338B8" w14:textId="77777777" w:rsidR="00592DF9" w:rsidRPr="00592DF9" w:rsidRDefault="00592DF9" w:rsidP="00592DF9">
      <w:pPr>
        <w:pStyle w:val="ListParagraph"/>
        <w:spacing w:line="240" w:lineRule="auto"/>
        <w:ind w:left="90"/>
        <w:rPr>
          <w:rFonts w:ascii="Century Gothic" w:hAnsi="Century Gothic"/>
          <w:color w:val="2E74B5" w:themeColor="accent5" w:themeShade="BF"/>
          <w:kern w:val="0"/>
          <w:sz w:val="36"/>
          <w:szCs w:val="36"/>
        </w:rPr>
      </w:pPr>
      <w:r w:rsidRPr="000A294E">
        <w:rPr>
          <w:rFonts w:ascii="Century Gothic" w:hAnsi="Century Gothic"/>
          <w:bCs/>
          <w:color w:val="2E74B5" w:themeColor="accent5" w:themeShade="BF"/>
          <w:kern w:val="0"/>
          <w:sz w:val="36"/>
          <w:u w:val="single"/>
        </w:rPr>
        <w:t>ERLÄUTERUNG</w:t>
      </w:r>
      <w:r w:rsidRPr="00592DF9">
        <w:rPr>
          <w:rFonts w:ascii="Century Gothic" w:hAnsi="Century Gothic"/>
          <w:color w:val="2E74B5" w:themeColor="accent5" w:themeShade="BF"/>
          <w:kern w:val="0"/>
          <w:sz w:val="36"/>
          <w:szCs w:val="36"/>
          <w:u w:val="single"/>
        </w:rPr>
        <w:t xml:space="preserve"> DES</w:t>
      </w:r>
      <w:r>
        <w:rPr>
          <w:rFonts w:ascii="Century Gothic" w:hAnsi="Century Gothic"/>
          <w:b/>
          <w:color w:val="2E74B5" w:themeColor="accent5" w:themeShade="BF"/>
          <w:kern w:val="0"/>
          <w:sz w:val="36"/>
          <w:u w:val="single"/>
        </w:rPr>
        <w:t xml:space="preserve"> PROBLEMS</w:t>
      </w:r>
    </w:p>
    <w:p w14:paraId="1893A105" w14:textId="77777777" w:rsidR="00592DF9" w:rsidRPr="00592DF9" w:rsidRDefault="00592DF9" w:rsidP="00592DF9">
      <w:pPr>
        <w:pStyle w:val="ListParagraph"/>
        <w:spacing w:line="240" w:lineRule="auto"/>
        <w:ind w:left="9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Unzureichende Schnellladestationen in wichtigen städtischen Gebieten, was zu längeren Ausfallzeiten unserer EV-Logistikflotte führt.</w:t>
      </w:r>
    </w:p>
    <w:p w14:paraId="7294FCCD" w14:textId="77777777" w:rsidR="00592DF9" w:rsidRPr="00592DF9" w:rsidRDefault="00592DF9" w:rsidP="00592DF9">
      <w:pPr>
        <w:pStyle w:val="ListParagraph"/>
        <w:spacing w:line="240" w:lineRule="auto"/>
        <w:ind w:left="90"/>
        <w:rPr>
          <w:rFonts w:ascii="Century Gothic" w:hAnsi="Century Gothic"/>
          <w:i/>
          <w:iCs/>
          <w:color w:val="595959" w:themeColor="text1" w:themeTint="A6"/>
          <w:kern w:val="0"/>
          <w:sz w:val="24"/>
          <w:szCs w:val="24"/>
        </w:rPr>
      </w:pPr>
    </w:p>
    <w:p w14:paraId="58B34952" w14:textId="77777777" w:rsidR="00592DF9" w:rsidRPr="00592DF9" w:rsidRDefault="00592DF9" w:rsidP="00592DF9">
      <w:pPr>
        <w:pStyle w:val="ListParagraph"/>
        <w:spacing w:line="240" w:lineRule="auto"/>
        <w:ind w:left="90"/>
        <w:rPr>
          <w:rFonts w:ascii="Century Gothic" w:hAnsi="Century Gothic"/>
          <w:i/>
          <w:iCs/>
          <w:color w:val="595959" w:themeColor="text1" w:themeTint="A6"/>
          <w:kern w:val="0"/>
          <w:sz w:val="24"/>
          <w:szCs w:val="24"/>
        </w:rPr>
      </w:pPr>
    </w:p>
    <w:p w14:paraId="7110AA93" w14:textId="2DE47F93" w:rsidR="00592DF9" w:rsidRPr="00592DF9" w:rsidRDefault="00592DF9" w:rsidP="00592DF9">
      <w:pPr>
        <w:pStyle w:val="ListParagraph"/>
        <w:spacing w:line="240" w:lineRule="auto"/>
        <w:ind w:left="90"/>
        <w:rPr>
          <w:rFonts w:ascii="Century Gothic" w:hAnsi="Century Gothic"/>
          <w:color w:val="2E74B5" w:themeColor="accent5" w:themeShade="BF"/>
          <w:kern w:val="0"/>
          <w:sz w:val="36"/>
          <w:szCs w:val="36"/>
        </w:rPr>
      </w:pPr>
      <w:r w:rsidRPr="000A294E">
        <w:rPr>
          <w:rFonts w:ascii="Century Gothic" w:hAnsi="Century Gothic"/>
          <w:bCs/>
          <w:color w:val="2E74B5" w:themeColor="accent5" w:themeShade="BF"/>
          <w:kern w:val="0"/>
          <w:sz w:val="36"/>
          <w:u w:val="single"/>
        </w:rPr>
        <w:t>ERLÄUTERUNG</w:t>
      </w:r>
      <w:r w:rsidRPr="00592DF9">
        <w:rPr>
          <w:rFonts w:ascii="Century Gothic" w:hAnsi="Century Gothic"/>
          <w:color w:val="2E74B5" w:themeColor="accent5" w:themeShade="BF"/>
          <w:kern w:val="0"/>
          <w:sz w:val="36"/>
          <w:szCs w:val="36"/>
          <w:u w:val="single"/>
        </w:rPr>
        <w:t xml:space="preserve"> DER </w:t>
      </w:r>
      <w:r>
        <w:rPr>
          <w:rFonts w:ascii="Century Gothic" w:hAnsi="Century Gothic"/>
          <w:b/>
          <w:color w:val="2E74B5" w:themeColor="accent5" w:themeShade="BF"/>
          <w:kern w:val="0"/>
          <w:sz w:val="36"/>
          <w:u w:val="single"/>
        </w:rPr>
        <w:t>AUSWIRKUNGEN</w:t>
      </w:r>
    </w:p>
    <w:p w14:paraId="276CB6CD" w14:textId="77777777" w:rsidR="00592DF9" w:rsidRPr="00592DF9" w:rsidRDefault="00592DF9" w:rsidP="00592DF9">
      <w:pPr>
        <w:pStyle w:val="ListParagraph"/>
        <w:spacing w:line="240" w:lineRule="auto"/>
        <w:ind w:left="9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Diese Einschränkung führte zu einer Abnahme der Liefereffizienz um 20 % und zu einem spürbaren Rückgang der Kundenzufriedenheit aufgrund verspäteter Lieferungen.</w:t>
      </w:r>
    </w:p>
    <w:p w14:paraId="10AD9172" w14:textId="77777777" w:rsidR="00592DF9" w:rsidRPr="00592DF9" w:rsidRDefault="00592DF9" w:rsidP="00592DF9">
      <w:pPr>
        <w:pStyle w:val="ListParagraph"/>
        <w:spacing w:line="240" w:lineRule="auto"/>
        <w:ind w:left="90"/>
        <w:rPr>
          <w:rFonts w:ascii="Century Gothic" w:hAnsi="Century Gothic"/>
          <w:i/>
          <w:iCs/>
          <w:color w:val="595959" w:themeColor="text1" w:themeTint="A6"/>
          <w:kern w:val="0"/>
          <w:sz w:val="24"/>
          <w:szCs w:val="24"/>
        </w:rPr>
      </w:pPr>
    </w:p>
    <w:p w14:paraId="6DB17404" w14:textId="77777777" w:rsidR="00592DF9" w:rsidRPr="00592DF9" w:rsidRDefault="00592DF9" w:rsidP="00592DF9">
      <w:pPr>
        <w:pStyle w:val="ListParagraph"/>
        <w:spacing w:line="240" w:lineRule="auto"/>
        <w:ind w:left="90"/>
        <w:rPr>
          <w:rFonts w:ascii="Century Gothic" w:hAnsi="Century Gothic"/>
          <w:color w:val="595959" w:themeColor="text1" w:themeTint="A6"/>
          <w:kern w:val="0"/>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592DF9" w:rsidRPr="00592DF9" w14:paraId="2739B3DB" w14:textId="77777777" w:rsidTr="00470E87">
        <w:trPr>
          <w:trHeight w:val="3320"/>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BBCA0BC" w14:textId="77777777" w:rsidR="00592DF9" w:rsidRPr="00592DF9" w:rsidRDefault="00592DF9" w:rsidP="00470E87">
            <w:pPr>
              <w:pStyle w:val="ListParagraph"/>
              <w:ind w:left="90"/>
              <w:rPr>
                <w:rFonts w:ascii="Century Gothic" w:hAnsi="Century Gothic"/>
                <w:color w:val="2E74B5" w:themeColor="accent5" w:themeShade="BF"/>
                <w:kern w:val="0"/>
                <w:sz w:val="36"/>
                <w:szCs w:val="36"/>
                <w:u w:val="single"/>
              </w:rPr>
            </w:pPr>
            <w:r w:rsidRPr="000A294E">
              <w:rPr>
                <w:rFonts w:ascii="Century Gothic" w:hAnsi="Century Gothic"/>
                <w:bCs/>
                <w:color w:val="2E74B5" w:themeColor="accent5" w:themeShade="BF"/>
                <w:kern w:val="0"/>
                <w:sz w:val="36"/>
                <w:u w:val="single"/>
              </w:rPr>
              <w:t>ERLÄUTERUNG</w:t>
            </w:r>
            <w:r w:rsidRPr="00592DF9">
              <w:rPr>
                <w:rFonts w:ascii="Century Gothic" w:hAnsi="Century Gothic"/>
                <w:color w:val="2E74B5" w:themeColor="accent5" w:themeShade="BF"/>
                <w:kern w:val="0"/>
                <w:sz w:val="36"/>
                <w:szCs w:val="36"/>
                <w:u w:val="single"/>
              </w:rPr>
              <w:t xml:space="preserve"> DER</w:t>
            </w:r>
            <w:r>
              <w:rPr>
                <w:rFonts w:ascii="Century Gothic" w:hAnsi="Century Gothic"/>
                <w:b/>
                <w:color w:val="2E74B5" w:themeColor="accent5" w:themeShade="BF"/>
                <w:kern w:val="0"/>
                <w:sz w:val="36"/>
                <w:u w:val="single"/>
              </w:rPr>
              <w:t xml:space="preserve"> LÖSUNG</w:t>
            </w:r>
          </w:p>
          <w:p w14:paraId="1E6F19B3" w14:textId="77777777" w:rsidR="00592DF9" w:rsidRPr="00592DF9" w:rsidRDefault="00592DF9" w:rsidP="00470E87">
            <w:pPr>
              <w:pStyle w:val="ListParagraph"/>
              <w:ind w:left="9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Positive Charge installierte fortschrittliche Schnellladestationen an strategischen städtischen Standorten, wodurch die Ladezeit und die Ausfallzeiten der Flotte erheblich reduziert wurden.</w:t>
            </w:r>
          </w:p>
        </w:tc>
      </w:tr>
    </w:tbl>
    <w:p w14:paraId="6BB5AB80" w14:textId="77777777" w:rsidR="00592DF9" w:rsidRPr="00592DF9" w:rsidRDefault="00592DF9" w:rsidP="00592DF9">
      <w:pPr>
        <w:spacing w:line="240" w:lineRule="auto"/>
        <w:rPr>
          <w:rFonts w:ascii="Century Gothic" w:hAnsi="Century Gothic"/>
          <w:color w:val="595959" w:themeColor="text1" w:themeTint="A6"/>
          <w:kern w:val="0"/>
          <w:sz w:val="24"/>
          <w:szCs w:val="24"/>
        </w:rPr>
      </w:pPr>
      <w:r w:rsidRPr="00592DF9">
        <w:rPr>
          <w:rFonts w:ascii="Century Gothic" w:hAnsi="Century Gothic"/>
          <w:color w:val="595959" w:themeColor="text1" w:themeTint="A6"/>
          <w:kern w:val="0"/>
          <w:sz w:val="24"/>
          <w:szCs w:val="24"/>
        </w:rPr>
        <w:br w:type="page"/>
      </w:r>
    </w:p>
    <w:p w14:paraId="338150A0" w14:textId="77777777" w:rsidR="00592DF9" w:rsidRPr="00592DF9" w:rsidRDefault="00592DF9" w:rsidP="00592DF9">
      <w:pPr>
        <w:ind w:left="90"/>
        <w:rPr>
          <w:rFonts w:ascii="Century Gothic" w:hAnsi="Century Gothic"/>
          <w:color w:val="595959" w:themeColor="text1" w:themeTint="A6"/>
          <w:kern w:val="0"/>
          <w:sz w:val="64"/>
          <w:szCs w:val="64"/>
        </w:rPr>
      </w:pPr>
      <w:r w:rsidRPr="00592DF9">
        <w:rPr>
          <w:rFonts w:ascii="Century Gothic" w:hAnsi="Century Gothic"/>
          <w:noProof/>
          <w:color w:val="595959" w:themeColor="text1" w:themeTint="A6"/>
          <w:kern w:val="0"/>
          <w:sz w:val="64"/>
          <w:szCs w:val="64"/>
        </w:rPr>
        <w:lastRenderedPageBreak/>
        <w:drawing>
          <wp:anchor distT="0" distB="0" distL="114300" distR="114300" simplePos="0" relativeHeight="251663360" behindDoc="1" locked="0" layoutInCell="1" allowOverlap="1" wp14:anchorId="4302EBDA" wp14:editId="621EDD24">
            <wp:simplePos x="0" y="0"/>
            <wp:positionH relativeFrom="column">
              <wp:posOffset>3952875</wp:posOffset>
            </wp:positionH>
            <wp:positionV relativeFrom="paragraph">
              <wp:posOffset>-742950</wp:posOffset>
            </wp:positionV>
            <wp:extent cx="8963025" cy="8963025"/>
            <wp:effectExtent l="0" t="0" r="0" b="0"/>
            <wp:wrapNone/>
            <wp:docPr id="119601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14343" name="Picture 1"/>
                    <pic:cNvPicPr/>
                  </pic:nvPicPr>
                  <pic:blipFill>
                    <a:blip r:embed="rId12">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595959" w:themeColor="text1" w:themeTint="A6"/>
          <w:kern w:val="0"/>
          <w:sz w:val="64"/>
        </w:rPr>
        <w:t xml:space="preserve">PROBLEM </w:t>
      </w:r>
      <w:r w:rsidRPr="00592DF9">
        <w:rPr>
          <w:rFonts w:ascii="Century Gothic" w:hAnsi="Century Gothic"/>
          <w:b/>
          <w:bCs/>
          <w:color w:val="595959" w:themeColor="text1" w:themeTint="A6"/>
          <w:kern w:val="0"/>
          <w:sz w:val="64"/>
          <w:szCs w:val="64"/>
        </w:rPr>
        <w:t>2</w:t>
      </w:r>
    </w:p>
    <w:p w14:paraId="02FEDF2C" w14:textId="77777777" w:rsidR="00592DF9" w:rsidRPr="00592DF9" w:rsidRDefault="00592DF9" w:rsidP="00592DF9">
      <w:pPr>
        <w:ind w:left="90"/>
        <w:rPr>
          <w:rFonts w:ascii="Century Gothic" w:hAnsi="Century Gothic"/>
          <w:color w:val="595959" w:themeColor="text1" w:themeTint="A6"/>
          <w:kern w:val="0"/>
          <w:sz w:val="64"/>
          <w:szCs w:val="64"/>
        </w:rPr>
      </w:pPr>
    </w:p>
    <w:p w14:paraId="06C454AF" w14:textId="77777777" w:rsidR="00592DF9" w:rsidRPr="00592DF9" w:rsidRDefault="00592DF9" w:rsidP="00592DF9">
      <w:pPr>
        <w:pStyle w:val="ListParagraph"/>
        <w:spacing w:line="240" w:lineRule="auto"/>
        <w:ind w:left="90"/>
        <w:rPr>
          <w:rFonts w:ascii="Century Gothic" w:hAnsi="Century Gothic"/>
          <w:color w:val="2E74B5" w:themeColor="accent5" w:themeShade="BF"/>
          <w:kern w:val="0"/>
          <w:sz w:val="36"/>
          <w:szCs w:val="36"/>
        </w:rPr>
      </w:pPr>
      <w:r w:rsidRPr="000A294E">
        <w:rPr>
          <w:rFonts w:ascii="Century Gothic" w:hAnsi="Century Gothic"/>
          <w:bCs/>
          <w:color w:val="2E74B5" w:themeColor="accent5" w:themeShade="BF"/>
          <w:kern w:val="0"/>
          <w:sz w:val="36"/>
          <w:u w:val="single"/>
        </w:rPr>
        <w:t>ERLÄUTERUNG</w:t>
      </w:r>
      <w:r w:rsidRPr="000A294E">
        <w:rPr>
          <w:rFonts w:ascii="Century Gothic" w:hAnsi="Century Gothic"/>
          <w:bCs/>
          <w:color w:val="2E74B5" w:themeColor="accent5" w:themeShade="BF"/>
          <w:kern w:val="0"/>
          <w:sz w:val="36"/>
          <w:szCs w:val="36"/>
          <w:u w:val="single"/>
        </w:rPr>
        <w:t xml:space="preserve"> DES</w:t>
      </w:r>
      <w:r>
        <w:rPr>
          <w:rFonts w:ascii="Century Gothic" w:hAnsi="Century Gothic"/>
          <w:b/>
          <w:color w:val="2E74B5" w:themeColor="accent5" w:themeShade="BF"/>
          <w:kern w:val="0"/>
          <w:sz w:val="36"/>
          <w:u w:val="single"/>
        </w:rPr>
        <w:t xml:space="preserve"> PROBLEMS</w:t>
      </w:r>
    </w:p>
    <w:p w14:paraId="34F16BCF" w14:textId="77777777" w:rsidR="00592DF9" w:rsidRPr="00592DF9" w:rsidRDefault="00592DF9" w:rsidP="00592DF9">
      <w:pPr>
        <w:pStyle w:val="ListParagraph"/>
        <w:spacing w:line="240" w:lineRule="auto"/>
        <w:ind w:left="9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Ineffiziente Routenplanung für die EV-Logistik, was zu einem erhöhten Energieverbrauch und einer reduzierten Lieferkapazität führt.</w:t>
      </w:r>
    </w:p>
    <w:p w14:paraId="2CC1B171" w14:textId="77777777" w:rsidR="00592DF9" w:rsidRPr="00592DF9" w:rsidRDefault="00592DF9" w:rsidP="00592DF9">
      <w:pPr>
        <w:pStyle w:val="ListParagraph"/>
        <w:spacing w:line="240" w:lineRule="auto"/>
        <w:ind w:left="90"/>
        <w:rPr>
          <w:rFonts w:ascii="Century Gothic" w:hAnsi="Century Gothic"/>
          <w:i/>
          <w:iCs/>
          <w:color w:val="595959" w:themeColor="text1" w:themeTint="A6"/>
          <w:kern w:val="0"/>
          <w:sz w:val="24"/>
          <w:szCs w:val="24"/>
        </w:rPr>
      </w:pPr>
    </w:p>
    <w:p w14:paraId="1DC1110F" w14:textId="77777777" w:rsidR="00592DF9" w:rsidRPr="00592DF9" w:rsidRDefault="00592DF9" w:rsidP="00592DF9">
      <w:pPr>
        <w:pStyle w:val="ListParagraph"/>
        <w:spacing w:line="240" w:lineRule="auto"/>
        <w:ind w:left="90"/>
        <w:rPr>
          <w:rFonts w:ascii="Century Gothic" w:hAnsi="Century Gothic"/>
          <w:i/>
          <w:iCs/>
          <w:color w:val="595959" w:themeColor="text1" w:themeTint="A6"/>
          <w:kern w:val="0"/>
          <w:sz w:val="24"/>
          <w:szCs w:val="24"/>
        </w:rPr>
      </w:pPr>
    </w:p>
    <w:p w14:paraId="12B835D8" w14:textId="1DF3DFFA" w:rsidR="00592DF9" w:rsidRPr="00592DF9" w:rsidRDefault="00592DF9" w:rsidP="00592DF9">
      <w:pPr>
        <w:pStyle w:val="ListParagraph"/>
        <w:spacing w:line="240" w:lineRule="auto"/>
        <w:ind w:left="90"/>
        <w:rPr>
          <w:rFonts w:ascii="Century Gothic" w:hAnsi="Century Gothic"/>
          <w:color w:val="2E74B5" w:themeColor="accent5" w:themeShade="BF"/>
          <w:kern w:val="0"/>
          <w:sz w:val="36"/>
          <w:szCs w:val="36"/>
        </w:rPr>
      </w:pPr>
      <w:r w:rsidRPr="000A294E">
        <w:rPr>
          <w:rFonts w:ascii="Century Gothic" w:hAnsi="Century Gothic"/>
          <w:bCs/>
          <w:color w:val="2E74B5" w:themeColor="accent5" w:themeShade="BF"/>
          <w:kern w:val="0"/>
          <w:sz w:val="36"/>
          <w:u w:val="single"/>
        </w:rPr>
        <w:t>ERLÄUTERUNG</w:t>
      </w:r>
      <w:r w:rsidRPr="000A294E">
        <w:rPr>
          <w:rFonts w:ascii="Century Gothic" w:hAnsi="Century Gothic"/>
          <w:bCs/>
          <w:color w:val="2E74B5" w:themeColor="accent5" w:themeShade="BF"/>
          <w:kern w:val="0"/>
          <w:sz w:val="36"/>
          <w:szCs w:val="36"/>
          <w:u w:val="single"/>
        </w:rPr>
        <w:t xml:space="preserve"> DER</w:t>
      </w:r>
      <w:r w:rsidRPr="00592DF9">
        <w:rPr>
          <w:rFonts w:ascii="Century Gothic" w:hAnsi="Century Gothic"/>
          <w:color w:val="2E74B5" w:themeColor="accent5" w:themeShade="BF"/>
          <w:kern w:val="0"/>
          <w:sz w:val="36"/>
          <w:szCs w:val="36"/>
          <w:u w:val="single"/>
        </w:rPr>
        <w:t xml:space="preserve"> </w:t>
      </w:r>
      <w:r>
        <w:rPr>
          <w:rFonts w:ascii="Century Gothic" w:hAnsi="Century Gothic"/>
          <w:b/>
          <w:color w:val="2E74B5" w:themeColor="accent5" w:themeShade="BF"/>
          <w:kern w:val="0"/>
          <w:sz w:val="36"/>
          <w:u w:val="single"/>
        </w:rPr>
        <w:t>AUSWIRKUNGEN</w:t>
      </w:r>
    </w:p>
    <w:p w14:paraId="3FF662F1" w14:textId="77777777" w:rsidR="00592DF9" w:rsidRPr="00592DF9" w:rsidRDefault="00592DF9" w:rsidP="00592DF9">
      <w:pPr>
        <w:pStyle w:val="ListParagraph"/>
        <w:spacing w:line="240" w:lineRule="auto"/>
        <w:ind w:left="9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Die ineffiziente Routenplanung führte zu einem Anstieg des Energieverbrauchs um 15 % und einer Abnahme des täglichen Liefervolumens um 10 %.</w:t>
      </w:r>
    </w:p>
    <w:p w14:paraId="6A3E93F9" w14:textId="77777777" w:rsidR="00592DF9" w:rsidRPr="00592DF9" w:rsidRDefault="00592DF9" w:rsidP="00592DF9">
      <w:pPr>
        <w:pStyle w:val="ListParagraph"/>
        <w:spacing w:line="240" w:lineRule="auto"/>
        <w:ind w:left="90"/>
        <w:rPr>
          <w:rFonts w:ascii="Century Gothic" w:hAnsi="Century Gothic"/>
          <w:i/>
          <w:iCs/>
          <w:color w:val="595959" w:themeColor="text1" w:themeTint="A6"/>
          <w:kern w:val="0"/>
          <w:sz w:val="24"/>
          <w:szCs w:val="24"/>
        </w:rPr>
      </w:pPr>
    </w:p>
    <w:p w14:paraId="7DBFA67F" w14:textId="77777777" w:rsidR="00592DF9" w:rsidRPr="00592DF9" w:rsidRDefault="00592DF9" w:rsidP="00592DF9">
      <w:pPr>
        <w:pStyle w:val="ListParagraph"/>
        <w:spacing w:line="240" w:lineRule="auto"/>
        <w:ind w:left="90"/>
        <w:rPr>
          <w:rFonts w:ascii="Century Gothic" w:hAnsi="Century Gothic"/>
          <w:color w:val="595959" w:themeColor="text1" w:themeTint="A6"/>
          <w:kern w:val="0"/>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592DF9" w:rsidRPr="00592DF9" w14:paraId="6B71FB56" w14:textId="77777777" w:rsidTr="00470E87">
        <w:trPr>
          <w:trHeight w:val="315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C635DAF" w14:textId="77777777" w:rsidR="00592DF9" w:rsidRPr="00592DF9" w:rsidRDefault="00592DF9" w:rsidP="00470E87">
            <w:pPr>
              <w:pStyle w:val="ListParagraph"/>
              <w:ind w:left="90"/>
              <w:rPr>
                <w:rFonts w:ascii="Century Gothic" w:hAnsi="Century Gothic"/>
                <w:color w:val="2E74B5" w:themeColor="accent5" w:themeShade="BF"/>
                <w:kern w:val="0"/>
                <w:sz w:val="36"/>
                <w:szCs w:val="36"/>
                <w:u w:val="single"/>
              </w:rPr>
            </w:pPr>
            <w:r w:rsidRPr="000A294E">
              <w:rPr>
                <w:rFonts w:ascii="Century Gothic" w:hAnsi="Century Gothic"/>
                <w:bCs/>
                <w:color w:val="2E74B5" w:themeColor="accent5" w:themeShade="BF"/>
                <w:kern w:val="0"/>
                <w:sz w:val="36"/>
                <w:u w:val="single"/>
              </w:rPr>
              <w:t>ERLÄUTERUNG</w:t>
            </w:r>
            <w:r w:rsidRPr="00592DF9">
              <w:rPr>
                <w:rFonts w:ascii="Century Gothic" w:hAnsi="Century Gothic"/>
                <w:color w:val="2E74B5" w:themeColor="accent5" w:themeShade="BF"/>
                <w:kern w:val="0"/>
                <w:sz w:val="36"/>
                <w:szCs w:val="36"/>
                <w:u w:val="single"/>
              </w:rPr>
              <w:t xml:space="preserve"> DER</w:t>
            </w:r>
            <w:r>
              <w:rPr>
                <w:rFonts w:ascii="Century Gothic" w:hAnsi="Century Gothic"/>
                <w:b/>
                <w:color w:val="2E74B5" w:themeColor="accent5" w:themeShade="BF"/>
                <w:kern w:val="0"/>
                <w:sz w:val="36"/>
                <w:u w:val="single"/>
              </w:rPr>
              <w:t xml:space="preserve"> LÖSUNG</w:t>
            </w:r>
          </w:p>
          <w:p w14:paraId="4B0DCCAE" w14:textId="77777777" w:rsidR="00592DF9" w:rsidRPr="00592DF9" w:rsidRDefault="00592DF9" w:rsidP="00470E87">
            <w:pPr>
              <w:pStyle w:val="ListParagraph"/>
              <w:ind w:left="9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Implementierung einer dynamischen Routenoptimierungssoftware, die Verkehrs- und Fahrzeugladedaten in Echtzeit integriert und die Routen im Hinblick auf Energieeffizienz und Liefergeschwindigkeit optimiert.</w:t>
            </w:r>
          </w:p>
        </w:tc>
      </w:tr>
    </w:tbl>
    <w:p w14:paraId="0EC40111" w14:textId="77777777" w:rsidR="00592DF9" w:rsidRPr="00592DF9" w:rsidRDefault="00592DF9" w:rsidP="00592DF9">
      <w:pPr>
        <w:spacing w:line="240" w:lineRule="auto"/>
        <w:rPr>
          <w:rFonts w:ascii="Century Gothic" w:hAnsi="Century Gothic"/>
          <w:color w:val="595959" w:themeColor="text1" w:themeTint="A6"/>
          <w:kern w:val="0"/>
          <w:sz w:val="24"/>
          <w:szCs w:val="24"/>
        </w:rPr>
      </w:pPr>
    </w:p>
    <w:p w14:paraId="10698F2B" w14:textId="77777777" w:rsidR="00592DF9" w:rsidRPr="00592DF9" w:rsidRDefault="00592DF9" w:rsidP="00592DF9">
      <w:pPr>
        <w:pStyle w:val="ListParagraph"/>
        <w:ind w:left="2250"/>
        <w:rPr>
          <w:rFonts w:ascii="Century Gothic" w:hAnsi="Century Gothic"/>
          <w:color w:val="595959" w:themeColor="text1" w:themeTint="A6"/>
          <w:kern w:val="0"/>
          <w:sz w:val="24"/>
          <w:szCs w:val="24"/>
        </w:rPr>
      </w:pPr>
    </w:p>
    <w:p w14:paraId="3CA61B9E" w14:textId="77777777" w:rsidR="00592DF9" w:rsidRPr="00592DF9" w:rsidRDefault="00592DF9" w:rsidP="00592DF9">
      <w:pPr>
        <w:pStyle w:val="ListParagraph"/>
        <w:ind w:left="2250"/>
        <w:rPr>
          <w:rFonts w:ascii="Century Gothic" w:hAnsi="Century Gothic"/>
          <w:color w:val="BF8F00" w:themeColor="accent4" w:themeShade="BF"/>
          <w:kern w:val="0"/>
          <w:sz w:val="24"/>
          <w:szCs w:val="24"/>
        </w:rPr>
      </w:pPr>
    </w:p>
    <w:p w14:paraId="4B7E62AD" w14:textId="77777777" w:rsidR="00592DF9" w:rsidRPr="00592DF9" w:rsidRDefault="00592DF9" w:rsidP="00592DF9">
      <w:pPr>
        <w:rPr>
          <w:rFonts w:ascii="Century Gothic" w:hAnsi="Century Gothic"/>
          <w:color w:val="BF8F00" w:themeColor="accent4" w:themeShade="BF"/>
          <w:kern w:val="0"/>
          <w:sz w:val="24"/>
          <w:szCs w:val="24"/>
        </w:rPr>
      </w:pPr>
      <w:r w:rsidRPr="00592DF9">
        <w:rPr>
          <w:rFonts w:ascii="Century Gothic" w:hAnsi="Century Gothic"/>
          <w:color w:val="BF8F00" w:themeColor="accent4" w:themeShade="BF"/>
          <w:kern w:val="0"/>
          <w:sz w:val="24"/>
          <w:szCs w:val="24"/>
        </w:rPr>
        <w:br w:type="page"/>
      </w:r>
    </w:p>
    <w:p w14:paraId="4A9C5E5D" w14:textId="77777777" w:rsidR="00592DF9" w:rsidRPr="00592DF9" w:rsidRDefault="00592DF9" w:rsidP="00592DF9">
      <w:pPr>
        <w:ind w:left="90"/>
        <w:rPr>
          <w:rFonts w:ascii="Century Gothic" w:hAnsi="Century Gothic"/>
          <w:color w:val="595959" w:themeColor="text1" w:themeTint="A6"/>
          <w:kern w:val="0"/>
          <w:sz w:val="64"/>
          <w:szCs w:val="64"/>
        </w:rPr>
      </w:pPr>
      <w:r w:rsidRPr="00592DF9">
        <w:rPr>
          <w:rFonts w:ascii="Century Gothic" w:hAnsi="Century Gothic"/>
          <w:noProof/>
          <w:color w:val="595959" w:themeColor="text1" w:themeTint="A6"/>
          <w:kern w:val="0"/>
          <w:sz w:val="64"/>
          <w:szCs w:val="64"/>
        </w:rPr>
        <w:lastRenderedPageBreak/>
        <w:drawing>
          <wp:anchor distT="0" distB="0" distL="114300" distR="114300" simplePos="0" relativeHeight="251664384" behindDoc="1" locked="0" layoutInCell="1" allowOverlap="1" wp14:anchorId="55168AD7" wp14:editId="5CD92EFF">
            <wp:simplePos x="0" y="0"/>
            <wp:positionH relativeFrom="column">
              <wp:posOffset>3571875</wp:posOffset>
            </wp:positionH>
            <wp:positionV relativeFrom="paragraph">
              <wp:posOffset>-1038225</wp:posOffset>
            </wp:positionV>
            <wp:extent cx="8963025" cy="8963025"/>
            <wp:effectExtent l="0" t="0" r="0" b="0"/>
            <wp:wrapNone/>
            <wp:docPr id="1324459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59773" name="Picture 1"/>
                    <pic:cNvPicPr/>
                  </pic:nvPicPr>
                  <pic:blipFill>
                    <a:blip r:embed="rId13">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595959" w:themeColor="text1" w:themeTint="A6"/>
          <w:kern w:val="0"/>
          <w:sz w:val="64"/>
        </w:rPr>
        <w:t xml:space="preserve">PROBLEM </w:t>
      </w:r>
      <w:r w:rsidRPr="00592DF9">
        <w:rPr>
          <w:rFonts w:ascii="Century Gothic" w:hAnsi="Century Gothic"/>
          <w:b/>
          <w:bCs/>
          <w:color w:val="595959" w:themeColor="text1" w:themeTint="A6"/>
          <w:kern w:val="0"/>
          <w:sz w:val="64"/>
          <w:szCs w:val="64"/>
        </w:rPr>
        <w:t>3</w:t>
      </w:r>
    </w:p>
    <w:p w14:paraId="6BDCF59E" w14:textId="77777777" w:rsidR="00592DF9" w:rsidRPr="00592DF9" w:rsidRDefault="00592DF9" w:rsidP="00592DF9">
      <w:pPr>
        <w:ind w:left="90"/>
        <w:rPr>
          <w:rFonts w:ascii="Century Gothic" w:hAnsi="Century Gothic"/>
          <w:color w:val="595959" w:themeColor="text1" w:themeTint="A6"/>
          <w:kern w:val="0"/>
          <w:sz w:val="64"/>
          <w:szCs w:val="64"/>
        </w:rPr>
      </w:pPr>
    </w:p>
    <w:p w14:paraId="16C79474" w14:textId="77777777" w:rsidR="00592DF9" w:rsidRPr="00592DF9" w:rsidRDefault="00592DF9" w:rsidP="00592DF9">
      <w:pPr>
        <w:pStyle w:val="ListParagraph"/>
        <w:spacing w:line="240" w:lineRule="auto"/>
        <w:ind w:left="90"/>
        <w:rPr>
          <w:rFonts w:ascii="Century Gothic" w:hAnsi="Century Gothic"/>
          <w:color w:val="2E74B5" w:themeColor="accent5" w:themeShade="BF"/>
          <w:kern w:val="0"/>
          <w:sz w:val="36"/>
          <w:szCs w:val="36"/>
        </w:rPr>
      </w:pPr>
      <w:r w:rsidRPr="000A294E">
        <w:rPr>
          <w:rFonts w:ascii="Century Gothic" w:hAnsi="Century Gothic"/>
          <w:bCs/>
          <w:color w:val="2E74B5" w:themeColor="accent5" w:themeShade="BF"/>
          <w:kern w:val="0"/>
          <w:sz w:val="36"/>
          <w:u w:val="single"/>
        </w:rPr>
        <w:t>ERLÄUTERUNG</w:t>
      </w:r>
      <w:r w:rsidRPr="000A294E">
        <w:rPr>
          <w:rFonts w:ascii="Century Gothic" w:hAnsi="Century Gothic"/>
          <w:bCs/>
          <w:color w:val="2E74B5" w:themeColor="accent5" w:themeShade="BF"/>
          <w:kern w:val="0"/>
          <w:sz w:val="36"/>
          <w:szCs w:val="36"/>
          <w:u w:val="single"/>
        </w:rPr>
        <w:t xml:space="preserve"> DES</w:t>
      </w:r>
      <w:r>
        <w:rPr>
          <w:rFonts w:ascii="Century Gothic" w:hAnsi="Century Gothic"/>
          <w:b/>
          <w:color w:val="2E74B5" w:themeColor="accent5" w:themeShade="BF"/>
          <w:kern w:val="0"/>
          <w:sz w:val="36"/>
          <w:u w:val="single"/>
        </w:rPr>
        <w:t xml:space="preserve"> PROBLEMS</w:t>
      </w:r>
    </w:p>
    <w:p w14:paraId="0196E8E8" w14:textId="77777777" w:rsidR="00592DF9" w:rsidRPr="00592DF9" w:rsidRDefault="00592DF9" w:rsidP="00592DF9">
      <w:pPr>
        <w:pStyle w:val="ListParagraph"/>
        <w:spacing w:line="240" w:lineRule="auto"/>
        <w:ind w:left="9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Mangelnde Echtzeitverfolgung und -verwaltung der EV-Flotte, was die betriebliche Transparenz und Reaktionsfähigkeit einschränkt.</w:t>
      </w:r>
    </w:p>
    <w:p w14:paraId="1571B9B1" w14:textId="77777777" w:rsidR="00592DF9" w:rsidRPr="00592DF9" w:rsidRDefault="00592DF9" w:rsidP="00592DF9">
      <w:pPr>
        <w:pStyle w:val="ListParagraph"/>
        <w:spacing w:line="240" w:lineRule="auto"/>
        <w:ind w:left="90"/>
        <w:rPr>
          <w:rFonts w:ascii="Century Gothic" w:hAnsi="Century Gothic"/>
          <w:i/>
          <w:iCs/>
          <w:color w:val="595959" w:themeColor="text1" w:themeTint="A6"/>
          <w:kern w:val="0"/>
          <w:sz w:val="24"/>
          <w:szCs w:val="24"/>
        </w:rPr>
      </w:pPr>
    </w:p>
    <w:p w14:paraId="46ED71A0" w14:textId="60348812" w:rsidR="00592DF9" w:rsidRPr="00592DF9" w:rsidRDefault="00592DF9" w:rsidP="00592DF9">
      <w:pPr>
        <w:pStyle w:val="ListParagraph"/>
        <w:spacing w:line="240" w:lineRule="auto"/>
        <w:ind w:left="90"/>
        <w:rPr>
          <w:rFonts w:ascii="Century Gothic" w:hAnsi="Century Gothic"/>
          <w:color w:val="2E74B5" w:themeColor="accent5" w:themeShade="BF"/>
          <w:kern w:val="0"/>
          <w:sz w:val="36"/>
          <w:szCs w:val="36"/>
        </w:rPr>
      </w:pPr>
      <w:r w:rsidRPr="000A294E">
        <w:rPr>
          <w:rFonts w:ascii="Century Gothic" w:hAnsi="Century Gothic"/>
          <w:bCs/>
          <w:color w:val="2E74B5" w:themeColor="accent5" w:themeShade="BF"/>
          <w:kern w:val="0"/>
          <w:sz w:val="36"/>
          <w:u w:val="single"/>
        </w:rPr>
        <w:t>ERLÄUTERUNG</w:t>
      </w:r>
      <w:r w:rsidRPr="000A294E">
        <w:rPr>
          <w:rFonts w:ascii="Century Gothic" w:hAnsi="Century Gothic"/>
          <w:bCs/>
          <w:color w:val="2E74B5" w:themeColor="accent5" w:themeShade="BF"/>
          <w:kern w:val="0"/>
          <w:sz w:val="36"/>
          <w:szCs w:val="36"/>
          <w:u w:val="single"/>
        </w:rPr>
        <w:t xml:space="preserve"> DER</w:t>
      </w:r>
      <w:r>
        <w:rPr>
          <w:rFonts w:ascii="Century Gothic" w:hAnsi="Century Gothic"/>
          <w:b/>
          <w:color w:val="2E74B5" w:themeColor="accent5" w:themeShade="BF"/>
          <w:kern w:val="0"/>
          <w:sz w:val="36"/>
          <w:u w:val="single"/>
        </w:rPr>
        <w:t xml:space="preserve"> AUSWIRKUNGEN</w:t>
      </w:r>
    </w:p>
    <w:p w14:paraId="1E2CE08E" w14:textId="77777777" w:rsidR="00592DF9" w:rsidRPr="00592DF9" w:rsidRDefault="00592DF9" w:rsidP="00592DF9">
      <w:pPr>
        <w:pStyle w:val="ListParagraph"/>
        <w:spacing w:line="240" w:lineRule="auto"/>
        <w:ind w:left="9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Diese Lücke führte zu Problemen im Flottenmanagement, darunter verzögerte Reaktionen auf Wartungsanforderungen und eine unzureichende Auslastung der Fahrzeuge.</w:t>
      </w:r>
    </w:p>
    <w:p w14:paraId="3AAF6614" w14:textId="77777777" w:rsidR="00592DF9" w:rsidRPr="00592DF9" w:rsidRDefault="00592DF9" w:rsidP="00592DF9">
      <w:pPr>
        <w:pStyle w:val="ListParagraph"/>
        <w:spacing w:line="240" w:lineRule="auto"/>
        <w:ind w:left="90"/>
        <w:rPr>
          <w:rFonts w:ascii="Century Gothic" w:hAnsi="Century Gothic"/>
          <w:color w:val="595959" w:themeColor="text1" w:themeTint="A6"/>
          <w:kern w:val="0"/>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592DF9" w:rsidRPr="00592DF9" w14:paraId="2DC090B9" w14:textId="77777777" w:rsidTr="00470E87">
        <w:trPr>
          <w:trHeight w:val="3185"/>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5EBD378" w14:textId="77777777" w:rsidR="00592DF9" w:rsidRPr="00592DF9" w:rsidRDefault="00592DF9" w:rsidP="00470E87">
            <w:pPr>
              <w:pStyle w:val="ListParagraph"/>
              <w:ind w:left="90"/>
              <w:rPr>
                <w:rFonts w:ascii="Century Gothic" w:hAnsi="Century Gothic"/>
                <w:color w:val="2E74B5" w:themeColor="accent5" w:themeShade="BF"/>
                <w:kern w:val="0"/>
                <w:sz w:val="36"/>
                <w:szCs w:val="36"/>
                <w:u w:val="single"/>
              </w:rPr>
            </w:pPr>
            <w:r w:rsidRPr="000A294E">
              <w:rPr>
                <w:rFonts w:ascii="Century Gothic" w:hAnsi="Century Gothic"/>
                <w:bCs/>
                <w:color w:val="2E74B5" w:themeColor="accent5" w:themeShade="BF"/>
                <w:kern w:val="0"/>
                <w:sz w:val="36"/>
                <w:u w:val="single"/>
              </w:rPr>
              <w:t>ERLÄUTERUNG</w:t>
            </w:r>
            <w:r w:rsidRPr="000A294E">
              <w:rPr>
                <w:rFonts w:ascii="Century Gothic" w:hAnsi="Century Gothic"/>
                <w:bCs/>
                <w:color w:val="2E74B5" w:themeColor="accent5" w:themeShade="BF"/>
                <w:kern w:val="0"/>
                <w:sz w:val="36"/>
                <w:szCs w:val="36"/>
                <w:u w:val="single"/>
              </w:rPr>
              <w:t xml:space="preserve"> DER</w:t>
            </w:r>
            <w:r>
              <w:rPr>
                <w:rFonts w:ascii="Century Gothic" w:hAnsi="Century Gothic"/>
                <w:b/>
                <w:color w:val="2E74B5" w:themeColor="accent5" w:themeShade="BF"/>
                <w:kern w:val="0"/>
                <w:sz w:val="36"/>
                <w:u w:val="single"/>
              </w:rPr>
              <w:t xml:space="preserve"> LÖSUNG</w:t>
            </w:r>
          </w:p>
          <w:p w14:paraId="731CAA5C" w14:textId="77777777" w:rsidR="00592DF9" w:rsidRPr="00592DF9" w:rsidRDefault="00592DF9" w:rsidP="00470E87">
            <w:pPr>
              <w:pStyle w:val="ListParagraph"/>
              <w:ind w:left="9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Entwicklung und Integration eines umfassenden Flottenmanagementsystems mit Echtzeit-Tracking, Meldungen zur vorausschauenden Instandhaltung und Auslastungsanalyse.</w:t>
            </w:r>
          </w:p>
        </w:tc>
      </w:tr>
    </w:tbl>
    <w:p w14:paraId="4F7CC214" w14:textId="77777777" w:rsidR="00592DF9" w:rsidRPr="00592DF9" w:rsidRDefault="00592DF9" w:rsidP="00592DF9">
      <w:pPr>
        <w:spacing w:line="240" w:lineRule="auto"/>
        <w:rPr>
          <w:rFonts w:ascii="Century Gothic" w:hAnsi="Century Gothic"/>
          <w:color w:val="595959" w:themeColor="text1" w:themeTint="A6"/>
          <w:kern w:val="0"/>
          <w:sz w:val="24"/>
          <w:szCs w:val="24"/>
        </w:rPr>
      </w:pPr>
    </w:p>
    <w:p w14:paraId="002E4DF0" w14:textId="77777777" w:rsidR="00592DF9" w:rsidRPr="00592DF9" w:rsidRDefault="00592DF9" w:rsidP="00592DF9">
      <w:pPr>
        <w:pStyle w:val="ListParagraph"/>
        <w:ind w:left="2250"/>
        <w:rPr>
          <w:rFonts w:ascii="Century Gothic" w:hAnsi="Century Gothic"/>
          <w:color w:val="BF8F00" w:themeColor="accent4" w:themeShade="BF"/>
          <w:kern w:val="0"/>
          <w:sz w:val="24"/>
          <w:szCs w:val="24"/>
        </w:rPr>
      </w:pPr>
    </w:p>
    <w:p w14:paraId="0B70AD68" w14:textId="77777777" w:rsidR="00592DF9" w:rsidRPr="00592DF9" w:rsidRDefault="00592DF9" w:rsidP="00592DF9">
      <w:pPr>
        <w:rPr>
          <w:rFonts w:ascii="Century Gothic" w:hAnsi="Century Gothic"/>
          <w:b/>
          <w:bCs/>
          <w:color w:val="595959" w:themeColor="text1" w:themeTint="A6"/>
          <w:kern w:val="0"/>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92DF9" w:rsidRPr="00592DF9" w14:paraId="08191A26" w14:textId="77777777" w:rsidTr="00470E87">
        <w:trPr>
          <w:trHeight w:val="2706"/>
        </w:trPr>
        <w:tc>
          <w:tcPr>
            <w:tcW w:w="14130" w:type="dxa"/>
          </w:tcPr>
          <w:p w14:paraId="7CB9319E" w14:textId="77777777" w:rsidR="00592DF9" w:rsidRPr="00592DF9" w:rsidRDefault="00592DF9" w:rsidP="00470E87">
            <w:pPr>
              <w:jc w:val="center"/>
              <w:rPr>
                <w:rFonts w:ascii="Century Gothic" w:hAnsi="Century Gothic" w:cs="Arial"/>
                <w:b/>
                <w:color w:val="000000" w:themeColor="text1"/>
                <w:kern w:val="0"/>
                <w:sz w:val="20"/>
                <w:szCs w:val="20"/>
              </w:rPr>
            </w:pPr>
            <w:r>
              <w:rPr>
                <w:rFonts w:ascii="Century Gothic" w:hAnsi="Century Gothic"/>
                <w:b/>
                <w:color w:val="000000" w:themeColor="text1"/>
                <w:kern w:val="0"/>
                <w:sz w:val="20"/>
              </w:rPr>
              <w:lastRenderedPageBreak/>
              <w:t>HAFTUNGSAUSSCHLUSS</w:t>
            </w:r>
          </w:p>
          <w:p w14:paraId="67B16383" w14:textId="77777777" w:rsidR="00592DF9" w:rsidRPr="00592DF9" w:rsidRDefault="00592DF9" w:rsidP="00470E87">
            <w:pPr>
              <w:rPr>
                <w:rFonts w:ascii="Century Gothic" w:hAnsi="Century Gothic" w:cs="Arial"/>
                <w:color w:val="000000" w:themeColor="text1"/>
                <w:kern w:val="0"/>
                <w:szCs w:val="20"/>
              </w:rPr>
            </w:pPr>
          </w:p>
          <w:p w14:paraId="1B438384" w14:textId="77777777" w:rsidR="00592DF9" w:rsidRPr="00592DF9" w:rsidRDefault="00592DF9" w:rsidP="00470E87">
            <w:pPr>
              <w:rPr>
                <w:rFonts w:ascii="Century Gothic" w:hAnsi="Century Gothic" w:cs="Arial"/>
                <w:color w:val="000000" w:themeColor="text1"/>
                <w:kern w:val="0"/>
                <w:szCs w:val="20"/>
              </w:rPr>
            </w:pPr>
            <w:r>
              <w:rPr>
                <w:rFonts w:ascii="Century Gothic" w:hAnsi="Century Gothic"/>
                <w:color w:val="000000" w:themeColor="text1"/>
                <w:kern w:val="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460CEA50" w14:textId="77777777" w:rsidR="00592DF9" w:rsidRPr="00592DF9" w:rsidRDefault="00592DF9" w:rsidP="00592DF9">
      <w:pPr>
        <w:rPr>
          <w:rFonts w:ascii="Century Gothic" w:hAnsi="Century Gothic"/>
          <w:b/>
          <w:color w:val="000000" w:themeColor="text1"/>
          <w:kern w:val="0"/>
          <w:sz w:val="32"/>
          <w:szCs w:val="44"/>
        </w:rPr>
      </w:pPr>
    </w:p>
    <w:p w14:paraId="7885D5FA" w14:textId="77777777" w:rsidR="00592DF9" w:rsidRPr="00592DF9" w:rsidRDefault="00592DF9" w:rsidP="00592DF9">
      <w:pPr>
        <w:rPr>
          <w:rFonts w:ascii="Century Gothic" w:hAnsi="Century Gothic"/>
          <w:b/>
          <w:bCs/>
          <w:color w:val="595959" w:themeColor="text1" w:themeTint="A6"/>
          <w:kern w:val="0"/>
          <w:sz w:val="24"/>
          <w:szCs w:val="24"/>
        </w:rPr>
      </w:pPr>
    </w:p>
    <w:sectPr w:rsidR="00592DF9" w:rsidRPr="00592DF9" w:rsidSect="002209C4">
      <w:foot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A6CD61" w14:textId="77777777" w:rsidR="00C533ED" w:rsidRPr="00592DF9" w:rsidRDefault="00C533ED" w:rsidP="00A43799">
      <w:pPr>
        <w:spacing w:after="0" w:line="240" w:lineRule="auto"/>
        <w:rPr>
          <w:kern w:val="0"/>
        </w:rPr>
      </w:pPr>
      <w:r w:rsidRPr="00592DF9">
        <w:rPr>
          <w:kern w:val="0"/>
        </w:rPr>
        <w:separator/>
      </w:r>
    </w:p>
  </w:endnote>
  <w:endnote w:type="continuationSeparator" w:id="0">
    <w:p w14:paraId="6ED9F5E5" w14:textId="77777777" w:rsidR="00C533ED" w:rsidRPr="00592DF9" w:rsidRDefault="00C533ED" w:rsidP="00A43799">
      <w:pPr>
        <w:spacing w:after="0" w:line="240" w:lineRule="auto"/>
        <w:rPr>
          <w:kern w:val="0"/>
        </w:rPr>
      </w:pPr>
      <w:r w:rsidRPr="00592DF9">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entury Gothic" w:hAnsi="Century Gothic"/>
        <w:kern w:val="0"/>
      </w:rPr>
      <w:id w:val="-1838381105"/>
      <w:docPartObj>
        <w:docPartGallery w:val="Page Numbers (Bottom of Page)"/>
        <w:docPartUnique/>
      </w:docPartObj>
    </w:sdtPr>
    <w:sdtContent>
      <w:p w14:paraId="42A576E0" w14:textId="1AEB66FD" w:rsidR="00A43799" w:rsidRPr="00592DF9" w:rsidRDefault="00A43799">
        <w:pPr>
          <w:pStyle w:val="Footer"/>
          <w:jc w:val="right"/>
          <w:rPr>
            <w:rFonts w:ascii="Century Gothic" w:hAnsi="Century Gothic"/>
            <w:kern w:val="0"/>
          </w:rPr>
        </w:pPr>
        <w:r>
          <w:rPr>
            <w:rFonts w:ascii="Century Gothic" w:hAnsi="Century Gothic"/>
            <w:kern w:val="0"/>
          </w:rPr>
          <w:t xml:space="preserve">Seite | </w:t>
        </w:r>
        <w:r w:rsidRPr="00592DF9">
          <w:rPr>
            <w:rFonts w:ascii="Century Gothic" w:hAnsi="Century Gothic"/>
            <w:kern w:val="0"/>
          </w:rPr>
          <w:fldChar w:fldCharType="begin"/>
        </w:r>
        <w:r w:rsidRPr="00592DF9">
          <w:rPr>
            <w:rFonts w:ascii="Century Gothic" w:hAnsi="Century Gothic"/>
            <w:kern w:val="0"/>
          </w:rPr>
          <w:instrText xml:space="preserve"> PAGE   \* MERGEFORMAT </w:instrText>
        </w:r>
        <w:r w:rsidRPr="00592DF9">
          <w:rPr>
            <w:rFonts w:ascii="Century Gothic" w:hAnsi="Century Gothic"/>
            <w:kern w:val="0"/>
          </w:rPr>
          <w:fldChar w:fldCharType="separate"/>
        </w:r>
        <w:r>
          <w:rPr>
            <w:rFonts w:ascii="Century Gothic" w:hAnsi="Century Gothic"/>
            <w:kern w:val="0"/>
          </w:rPr>
          <w:t>2</w:t>
        </w:r>
        <w:r w:rsidRPr="00592DF9">
          <w:rPr>
            <w:rFonts w:ascii="Century Gothic" w:hAnsi="Century Gothic"/>
            <w:kern w:val="0"/>
          </w:rPr>
          <w:fldChar w:fldCharType="end"/>
        </w:r>
        <w:r>
          <w:rPr>
            <w:rFonts w:ascii="Century Gothic" w:hAnsi="Century Gothic"/>
            <w:kern w:val="0"/>
          </w:rPr>
          <w:t xml:space="preserve"> </w:t>
        </w:r>
      </w:p>
    </w:sdtContent>
  </w:sdt>
  <w:p w14:paraId="2B071738" w14:textId="77777777" w:rsidR="00A43799" w:rsidRPr="00592DF9" w:rsidRDefault="00A43799">
    <w:pPr>
      <w:pStyle w:val="Footer"/>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54009" w14:textId="77777777" w:rsidR="00C533ED" w:rsidRPr="00592DF9" w:rsidRDefault="00C533ED" w:rsidP="00A43799">
      <w:pPr>
        <w:spacing w:after="0" w:line="240" w:lineRule="auto"/>
        <w:rPr>
          <w:kern w:val="0"/>
        </w:rPr>
      </w:pPr>
      <w:r w:rsidRPr="00592DF9">
        <w:rPr>
          <w:kern w:val="0"/>
        </w:rPr>
        <w:separator/>
      </w:r>
    </w:p>
  </w:footnote>
  <w:footnote w:type="continuationSeparator" w:id="0">
    <w:p w14:paraId="472A696C" w14:textId="77777777" w:rsidR="00C533ED" w:rsidRPr="00592DF9" w:rsidRDefault="00C533ED" w:rsidP="00A43799">
      <w:pPr>
        <w:spacing w:after="0" w:line="240" w:lineRule="auto"/>
        <w:rPr>
          <w:kern w:val="0"/>
        </w:rPr>
      </w:pPr>
      <w:r w:rsidRPr="00592DF9">
        <w:rPr>
          <w:kern w:val="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050404"/>
    <w:rsid w:val="000A294E"/>
    <w:rsid w:val="000E6834"/>
    <w:rsid w:val="0017355E"/>
    <w:rsid w:val="001D7AC1"/>
    <w:rsid w:val="00216BED"/>
    <w:rsid w:val="0022017E"/>
    <w:rsid w:val="002209C4"/>
    <w:rsid w:val="00232745"/>
    <w:rsid w:val="002764EA"/>
    <w:rsid w:val="00310FC0"/>
    <w:rsid w:val="00323215"/>
    <w:rsid w:val="00356A61"/>
    <w:rsid w:val="00454F00"/>
    <w:rsid w:val="00515C0D"/>
    <w:rsid w:val="00592DF9"/>
    <w:rsid w:val="007336DD"/>
    <w:rsid w:val="00762D74"/>
    <w:rsid w:val="007C46C0"/>
    <w:rsid w:val="007D7FB1"/>
    <w:rsid w:val="00823C0E"/>
    <w:rsid w:val="008314FC"/>
    <w:rsid w:val="009B1863"/>
    <w:rsid w:val="009D4580"/>
    <w:rsid w:val="009E6539"/>
    <w:rsid w:val="00A108D8"/>
    <w:rsid w:val="00A43799"/>
    <w:rsid w:val="00A93C31"/>
    <w:rsid w:val="00B645FA"/>
    <w:rsid w:val="00C004BD"/>
    <w:rsid w:val="00C533ED"/>
    <w:rsid w:val="00C66EEB"/>
    <w:rsid w:val="00D2241B"/>
    <w:rsid w:val="00D4578F"/>
    <w:rsid w:val="00D45EE2"/>
    <w:rsid w:val="00E327DC"/>
    <w:rsid w:val="00E42E93"/>
    <w:rsid w:val="00EB45FB"/>
    <w:rsid w:val="00EE07B3"/>
    <w:rsid w:val="00F96F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3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799"/>
  </w:style>
  <w:style w:type="paragraph" w:styleId="Footer">
    <w:name w:val="footer"/>
    <w:basedOn w:val="Normal"/>
    <w:link w:val="FooterChar"/>
    <w:uiPriority w:val="99"/>
    <w:unhideWhenUsed/>
    <w:rsid w:val="00A43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de.smartsheet.com/try-it?trp=50076"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485</Words>
  <Characters>2671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Nicole Li （李虹）</cp:lastModifiedBy>
  <cp:revision>11</cp:revision>
  <dcterms:created xsi:type="dcterms:W3CDTF">2024-01-16T18:53:00Z</dcterms:created>
  <dcterms:modified xsi:type="dcterms:W3CDTF">2024-10-15T05:59:00Z</dcterms:modified>
</cp:coreProperties>
</file>