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03A8" w14:textId="77777777" w:rsidR="004525BF" w:rsidRPr="004525BF" w:rsidRDefault="004525BF" w:rsidP="004525BF">
      <w:pPr>
        <w:spacing w:line="276" w:lineRule="auto"/>
        <w:outlineLvl w:val="0"/>
        <w:rPr>
          <w:rFonts w:ascii="Century Gothic" w:hAnsi="Century Gothic"/>
          <w:bCs/>
          <w:color w:val="000000" w:themeColor="text1"/>
          <w:sz w:val="20"/>
          <w:szCs w:val="20"/>
        </w:rPr>
      </w:pPr>
      <w:r w:rsidRPr="004525BF">
        <w:rPr>
          <w:rFonts w:ascii="Century Gothic" w:hAnsi="Century Gothic"/>
          <w:b/>
          <w:noProof/>
          <w:color w:val="595959" w:themeColor="text1" w:themeTint="A6"/>
          <w:sz w:val="40"/>
          <w:szCs w:val="40"/>
        </w:rPr>
        <w:drawing>
          <wp:anchor distT="0" distB="0" distL="114300" distR="114300" simplePos="0" relativeHeight="251659264" behindDoc="0" locked="0" layoutInCell="1" allowOverlap="1" wp14:anchorId="2D151819" wp14:editId="6EF86024">
            <wp:simplePos x="0" y="0"/>
            <wp:positionH relativeFrom="column">
              <wp:posOffset>4991100</wp:posOffset>
            </wp:positionH>
            <wp:positionV relativeFrom="paragraph">
              <wp:posOffset>-26670</wp:posOffset>
            </wp:positionV>
            <wp:extent cx="1944000" cy="386652"/>
            <wp:effectExtent l="0" t="0" r="0"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4000" cy="38665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0"/>
        </w:rPr>
        <w:t>VORLAGE FÜR EINE ZUSAMMENFASSUNG</w:t>
      </w:r>
      <w:r w:rsidRPr="004525BF">
        <w:rPr>
          <w:rFonts w:ascii="Century Gothic" w:hAnsi="Century Gothic"/>
          <w:b/>
          <w:color w:val="595959" w:themeColor="text1" w:themeTint="A6"/>
          <w:sz w:val="40"/>
          <w:szCs w:val="40"/>
        </w:rPr>
        <w:br/>
      </w:r>
    </w:p>
    <w:p w14:paraId="3A1CF94E" w14:textId="77777777" w:rsidR="004525BF" w:rsidRPr="004525BF" w:rsidRDefault="004525BF" w:rsidP="004525BF">
      <w:pPr>
        <w:spacing w:line="480" w:lineRule="auto"/>
        <w:outlineLvl w:val="0"/>
        <w:rPr>
          <w:rFonts w:ascii="Century Gothic" w:hAnsi="Century Gothic"/>
          <w:bCs/>
          <w:color w:val="1F4E79" w:themeColor="accent5" w:themeShade="80"/>
          <w:sz w:val="40"/>
          <w:szCs w:val="40"/>
        </w:rPr>
      </w:pPr>
      <w:r>
        <w:rPr>
          <w:rFonts w:ascii="Century Gothic" w:hAnsi="Century Gothic"/>
          <w:color w:val="1F4E79" w:themeColor="accent5" w:themeShade="80"/>
          <w:sz w:val="40"/>
        </w:rPr>
        <w:t>ZUSAMMENFASSUNG</w:t>
      </w:r>
    </w:p>
    <w:p w14:paraId="049504CC" w14:textId="77777777" w:rsidR="004525BF" w:rsidRPr="004525BF" w:rsidRDefault="004525BF" w:rsidP="004525BF">
      <w:pPr>
        <w:pStyle w:val="CompanyProductProjectTitle"/>
      </w:pPr>
      <w:r>
        <w:t xml:space="preserve">Unternehmen / Produkt / Projekttitel </w:t>
      </w:r>
    </w:p>
    <w:p w14:paraId="63E5C951"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4384" behindDoc="0" locked="0" layoutInCell="1" allowOverlap="1" wp14:anchorId="423E16E3" wp14:editId="2D528550">
                <wp:simplePos x="0" y="0"/>
                <wp:positionH relativeFrom="column">
                  <wp:posOffset>2514600</wp:posOffset>
                </wp:positionH>
                <wp:positionV relativeFrom="paragraph">
                  <wp:posOffset>280035</wp:posOffset>
                </wp:positionV>
                <wp:extent cx="4408170" cy="338400"/>
                <wp:effectExtent l="0" t="0" r="0" b="5080"/>
                <wp:wrapNone/>
                <wp:docPr id="956577941" name="Rectangle 1"/>
                <wp:cNvGraphicFramePr/>
                <a:graphic xmlns:a="http://schemas.openxmlformats.org/drawingml/2006/main">
                  <a:graphicData uri="http://schemas.microsoft.com/office/word/2010/wordprocessingShape">
                    <wps:wsp>
                      <wps:cNvSpPr/>
                      <wps:spPr>
                        <a:xfrm>
                          <a:off x="0" y="0"/>
                          <a:ext cx="4408170" cy="3384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BB44463"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Nennen Sie klar und deutlich das Problem oder die Herausforderung, die das Unternehmen, das Produkt oder das Projekt angeht.</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3E16E3" id="Rectangle 1" o:spid="_x0000_s1026" style="position:absolute;margin-left:198pt;margin-top:22.05pt;width:347.1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" fillcolor="white [3212]" stroked="f" strokeweight="2pt">
                <v:fill color2="#dff5f8" angle="90" focus="100%" type="gradient">
                  <o:fill v:ext="view" type="gradientUnscaled"/>
                </v:fill>
                <v:textbox inset="0,0,,0">
                  <w:txbxContent>
                    <w:p w14:paraId="2BB44463"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Nennen Sie klar und deutlich das Problem oder die Herausforderung, die das Unternehmen, das Produkt oder das Projekt angeht.</w:t>
                      </w:r>
                    </w:p>
                  </w:txbxContent>
                </v:textbox>
              </v:rect>
            </w:pict>
          </mc:Fallback>
        </mc:AlternateContent>
      </w:r>
      <w:r>
        <w:t>Problembeschreibung</w:t>
      </w:r>
    </w:p>
    <w:p w14:paraId="01692602" w14:textId="77777777" w:rsidR="004525BF" w:rsidRPr="004525BF" w:rsidRDefault="004525BF" w:rsidP="004525BF">
      <w:pPr>
        <w:pStyle w:val="BodyText"/>
      </w:pPr>
      <w:r>
        <w:t>Text</w:t>
      </w:r>
    </w:p>
    <w:p w14:paraId="39E3DEB0"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5408" behindDoc="0" locked="0" layoutInCell="1" allowOverlap="1" wp14:anchorId="337AC939" wp14:editId="08866A13">
                <wp:simplePos x="0" y="0"/>
                <wp:positionH relativeFrom="column">
                  <wp:posOffset>2071860</wp:posOffset>
                </wp:positionH>
                <wp:positionV relativeFrom="paragraph">
                  <wp:posOffset>209550</wp:posOffset>
                </wp:positionV>
                <wp:extent cx="4846320" cy="274320"/>
                <wp:effectExtent l="0" t="0" r="5080" b="5080"/>
                <wp:wrapNone/>
                <wp:docPr id="1376024119"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3DB04D8D"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Skizzieren Sie die vorgeschlagene Lösung oder das zentrale Wertversprechen.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7AC939" id="_x0000_s1027" style="position:absolute;margin-left:163.15pt;margin-top:16.5pt;width:381.6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mxA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" fillcolor="white [3212]" stroked="f" strokeweight="2pt">
                <v:fill color2="#dff5f8" angle="90" focus="100%" type="gradient">
                  <o:fill v:ext="view" type="gradientUnscaled"/>
                </v:fill>
                <v:textbox inset="0,0,,0">
                  <w:txbxContent>
                    <w:p w14:paraId="3DB04D8D"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Skizzieren Sie die vorgeschlagene Lösung oder das zentrale Wertversprechen.</w:t>
                      </w:r>
                    </w:p>
                  </w:txbxContent>
                </v:textbox>
              </v:rect>
            </w:pict>
          </mc:Fallback>
        </mc:AlternateContent>
      </w:r>
      <w:r>
        <w:t>Kernangebot</w:t>
      </w:r>
    </w:p>
    <w:p w14:paraId="75E2D61C" w14:textId="77777777" w:rsidR="004525BF" w:rsidRPr="004525BF" w:rsidRDefault="004525BF" w:rsidP="004525BF">
      <w:pPr>
        <w:pStyle w:val="BodyText"/>
      </w:pPr>
      <w:r>
        <w:t>Text</w:t>
      </w:r>
    </w:p>
    <w:p w14:paraId="1A3CE31D"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6432" behindDoc="0" locked="0" layoutInCell="1" allowOverlap="1" wp14:anchorId="27A010A1" wp14:editId="5D68BF4D">
                <wp:simplePos x="0" y="0"/>
                <wp:positionH relativeFrom="column">
                  <wp:posOffset>2066925</wp:posOffset>
                </wp:positionH>
                <wp:positionV relativeFrom="paragraph">
                  <wp:posOffset>186690</wp:posOffset>
                </wp:positionV>
                <wp:extent cx="4846320" cy="338400"/>
                <wp:effectExtent l="0" t="0" r="0" b="5080"/>
                <wp:wrapNone/>
                <wp:docPr id="1307096908" name="Rectangle 1"/>
                <wp:cNvGraphicFramePr/>
                <a:graphic xmlns:a="http://schemas.openxmlformats.org/drawingml/2006/main">
                  <a:graphicData uri="http://schemas.microsoft.com/office/word/2010/wordprocessingShape">
                    <wps:wsp>
                      <wps:cNvSpPr/>
                      <wps:spPr>
                        <a:xfrm>
                          <a:off x="0" y="0"/>
                          <a:ext cx="4846320" cy="3384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9BEDEB"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Fassen Sie Ihre Erkenntnisse über den Markt, die Kundschaftsbedürfnisse oder die Konkurrenz zusammen.</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A010A1" id="_x0000_s1028" style="position:absolute;margin-left:162.75pt;margin-top:14.7pt;width:381.6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" fillcolor="white [3212]" stroked="f" strokeweight="2pt">
                <v:fill color2="#dff5f8" angle="90" focus="100%" type="gradient">
                  <o:fill v:ext="view" type="gradientUnscaled"/>
                </v:fill>
                <v:textbox inset="0,0,,0">
                  <w:txbxContent>
                    <w:p w14:paraId="2F9BEDEB"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Fassen Sie Ihre Erkenntnisse über den Markt, die Kundschaftsbedürfnisse oder die Konkurrenz zusammen.</w:t>
                      </w:r>
                    </w:p>
                  </w:txbxContent>
                </v:textbox>
              </v:rect>
            </w:pict>
          </mc:Fallback>
        </mc:AlternateContent>
      </w:r>
      <w:r>
        <w:t>Marktanalyse</w:t>
      </w:r>
    </w:p>
    <w:p w14:paraId="2CE19B97" w14:textId="77777777" w:rsidR="004525BF" w:rsidRPr="004525BF" w:rsidRDefault="004525BF" w:rsidP="004525BF">
      <w:pPr>
        <w:pStyle w:val="BodyText"/>
      </w:pPr>
      <w:r>
        <w:t>Text</w:t>
      </w:r>
    </w:p>
    <w:p w14:paraId="661AB157"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7456" behindDoc="1" locked="0" layoutInCell="1" allowOverlap="1" wp14:anchorId="28BCDCC1" wp14:editId="0F763B10">
                <wp:simplePos x="0" y="0"/>
                <wp:positionH relativeFrom="column">
                  <wp:posOffset>3086100</wp:posOffset>
                </wp:positionH>
                <wp:positionV relativeFrom="paragraph">
                  <wp:posOffset>197485</wp:posOffset>
                </wp:positionV>
                <wp:extent cx="3827145" cy="338400"/>
                <wp:effectExtent l="0" t="0" r="1905" b="5080"/>
                <wp:wrapNone/>
                <wp:docPr id="83297109" name="Rectangle 1"/>
                <wp:cNvGraphicFramePr/>
                <a:graphic xmlns:a="http://schemas.openxmlformats.org/drawingml/2006/main">
                  <a:graphicData uri="http://schemas.microsoft.com/office/word/2010/wordprocessingShape">
                    <wps:wsp>
                      <wps:cNvSpPr/>
                      <wps:spPr>
                        <a:xfrm>
                          <a:off x="0" y="0"/>
                          <a:ext cx="3827145" cy="3384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0C032618"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Heben Sie die Hauptmerkmale oder Vorteile der vorgeschlagenen Lösung oder Strategie hervor.</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BCDCC1" id="_x0000_s1029" style="position:absolute;margin-left:243pt;margin-top:15.55pt;width:301.35pt;height:26.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" fillcolor="white [3212]" stroked="f" strokeweight="2pt">
                <v:fill color2="#dff5f8" angle="90" focus="100%" type="gradient">
                  <o:fill v:ext="view" type="gradientUnscaled"/>
                </v:fill>
                <v:textbox inset="0,0,,0">
                  <w:txbxContent>
                    <w:p w14:paraId="0C032618"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Heben Sie die Hauptmerkmale oder Vorteile der vorgeschlagenen Lösung oder Strategie hervor.</w:t>
                      </w:r>
                    </w:p>
                  </w:txbxContent>
                </v:textbox>
              </v:rect>
            </w:pict>
          </mc:Fallback>
        </mc:AlternateContent>
      </w:r>
      <w:r>
        <w:t xml:space="preserve">Hauptmerkmale und Vorteile </w:t>
      </w:r>
    </w:p>
    <w:p w14:paraId="29124D5E" w14:textId="77777777" w:rsidR="004525BF" w:rsidRPr="004525BF" w:rsidRDefault="004525BF" w:rsidP="004525BF">
      <w:pPr>
        <w:pStyle w:val="BodyText"/>
      </w:pPr>
      <w:r>
        <w:t>Text</w:t>
      </w:r>
    </w:p>
    <w:p w14:paraId="3E2EE52B" w14:textId="77777777" w:rsidR="004525BF" w:rsidRPr="004525BF" w:rsidRDefault="004525BF" w:rsidP="004525BF">
      <w:pPr>
        <w:pStyle w:val="SectionHeading"/>
      </w:pPr>
      <w:r w:rsidRPr="004525BF">
        <w:rPr>
          <w:noProof/>
        </w:rPr>
        <mc:AlternateContent>
          <mc:Choice Requires="wps">
            <w:drawing>
              <wp:anchor distT="0" distB="0" distL="114300" distR="114300" simplePos="0" relativeHeight="251668480" behindDoc="1" locked="0" layoutInCell="1" allowOverlap="1" wp14:anchorId="3B424FF6" wp14:editId="6F44CA6A">
                <wp:simplePos x="0" y="0"/>
                <wp:positionH relativeFrom="column">
                  <wp:posOffset>3171825</wp:posOffset>
                </wp:positionH>
                <wp:positionV relativeFrom="paragraph">
                  <wp:posOffset>197485</wp:posOffset>
                </wp:positionV>
                <wp:extent cx="3741420" cy="338400"/>
                <wp:effectExtent l="0" t="0" r="0" b="5080"/>
                <wp:wrapNone/>
                <wp:docPr id="2101960033" name="Rectangle 1"/>
                <wp:cNvGraphicFramePr/>
                <a:graphic xmlns:a="http://schemas.openxmlformats.org/drawingml/2006/main">
                  <a:graphicData uri="http://schemas.microsoft.com/office/word/2010/wordprocessingShape">
                    <wps:wsp>
                      <wps:cNvSpPr/>
                      <wps:spPr>
                        <a:xfrm>
                          <a:off x="0" y="0"/>
                          <a:ext cx="3741420" cy="33840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D91266"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Liefern Sie eine Momentaufnahme der finanziellen Aspekte wie Kosten, Umsatzprognosen oder ROI.</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424FF6" id="_x0000_s1030" style="position:absolute;margin-left:249.75pt;margin-top:15.55pt;width:294.6pt;height:26.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" fillcolor="white [3212]" stroked="f" strokeweight="2pt">
                <v:fill color2="#dff5f8" angle="90" focus="100%" type="gradient">
                  <o:fill v:ext="view" type="gradientUnscaled"/>
                </v:fill>
                <v:textbox inset="0,0,,0">
                  <w:txbxContent>
                    <w:p w14:paraId="6FD91266"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Liefern Sie eine Momentaufnahme der finanziellen Aspekte wie Kosten, Umsatzprognosen oder ROI.</w:t>
                      </w:r>
                    </w:p>
                  </w:txbxContent>
                </v:textbox>
              </v:rect>
            </w:pict>
          </mc:Fallback>
        </mc:AlternateContent>
      </w:r>
      <w:r>
        <w:t>Finanzielle Zusammenfassung</w:t>
      </w:r>
    </w:p>
    <w:p w14:paraId="281A6A2E" w14:textId="77777777" w:rsidR="004525BF" w:rsidRPr="004525BF" w:rsidRDefault="004525BF" w:rsidP="004525BF">
      <w:pPr>
        <w:pStyle w:val="BodyText"/>
      </w:pPr>
      <w:r>
        <w:t>Text</w:t>
      </w:r>
    </w:p>
    <w:p w14:paraId="18682C19" w14:textId="297A078B" w:rsidR="004525BF" w:rsidRPr="004525BF" w:rsidRDefault="004525BF" w:rsidP="004525BF">
      <w:pPr>
        <w:pStyle w:val="SectionHeading"/>
        <w:tabs>
          <w:tab w:val="left" w:pos="7091"/>
        </w:tabs>
      </w:pPr>
      <w:r w:rsidRPr="004525BF">
        <w:rPr>
          <w:noProof/>
        </w:rPr>
        <mc:AlternateContent>
          <mc:Choice Requires="wps">
            <w:drawing>
              <wp:anchor distT="0" distB="0" distL="114300" distR="114300" simplePos="0" relativeHeight="251669504" behindDoc="1" locked="0" layoutInCell="1" allowOverlap="1" wp14:anchorId="46F9A439" wp14:editId="721DF7F2">
                <wp:simplePos x="0" y="0"/>
                <wp:positionH relativeFrom="column">
                  <wp:posOffset>2125345</wp:posOffset>
                </wp:positionH>
                <wp:positionV relativeFrom="paragraph">
                  <wp:posOffset>226060</wp:posOffset>
                </wp:positionV>
                <wp:extent cx="4846320" cy="274320"/>
                <wp:effectExtent l="0" t="0" r="5080" b="5080"/>
                <wp:wrapNone/>
                <wp:docPr id="427972966" name="Rectangle 1"/>
                <wp:cNvGraphicFramePr/>
                <a:graphic xmlns:a="http://schemas.openxmlformats.org/drawingml/2006/main">
                  <a:graphicData uri="http://schemas.microsoft.com/office/word/2010/wordprocessingShape">
                    <wps:wsp>
                      <wps:cNvSpPr/>
                      <wps:spPr>
                        <a:xfrm>
                          <a:off x="0" y="0"/>
                          <a:ext cx="4846320" cy="274320"/>
                        </a:xfrm>
                        <a:prstGeom prst="rect">
                          <a:avLst/>
                        </a:prstGeom>
                        <a:gradFill>
                          <a:gsLst>
                            <a:gs pos="0">
                              <a:schemeClr val="bg1"/>
                            </a:gs>
                            <a:gs pos="100000">
                              <a:srgbClr val="DFF5F8"/>
                            </a:gs>
                          </a:gsLst>
                          <a:lin ang="0" scaled="0"/>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5A3CF48"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Beschreiben Sie kurz die Schritte oder die Strategie für die Implementierung.</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F9A439" id="_x0000_s1031" style="position:absolute;margin-left:167.35pt;margin-top:17.8pt;width:381.6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" fillcolor="white [3212]" stroked="f" strokeweight="2pt">
                <v:fill color2="#dff5f8" angle="90" focus="100%" type="gradient">
                  <o:fill v:ext="view" type="gradientUnscaled"/>
                </v:fill>
                <v:textbox inset="0,0,,0">
                  <w:txbxContent>
                    <w:p w14:paraId="75A3CF48" w14:textId="77777777" w:rsidR="004525BF" w:rsidRPr="004525BF" w:rsidRDefault="004525BF" w:rsidP="004525BF">
                      <w:pPr>
                        <w:jc w:val="right"/>
                        <w:rPr>
                          <w:color w:val="000000" w:themeColor="text1"/>
                          <w:sz w:val="18"/>
                          <w:szCs w:val="18"/>
                        </w:rPr>
                      </w:pPr>
                      <w:r>
                        <w:rPr>
                          <w:rFonts w:ascii="Century Gothic" w:hAnsi="Century Gothic"/>
                          <w:color w:val="000000" w:themeColor="text1"/>
                          <w:sz w:val="18"/>
                        </w:rPr>
                        <w:t>Beschreiben Sie kurz die Schritte oder die Strategie für die Implementierung.</w:t>
                      </w:r>
                    </w:p>
                  </w:txbxContent>
                </v:textbox>
              </v:rect>
            </w:pict>
          </mc:Fallback>
        </mc:AlternateContent>
      </w:r>
      <w:r>
        <w:t>Nächste Schritte</w:t>
      </w:r>
    </w:p>
    <w:p w14:paraId="6F707633" w14:textId="77777777" w:rsidR="004525BF" w:rsidRPr="004525BF" w:rsidRDefault="004525BF" w:rsidP="004525BF">
      <w:pPr>
        <w:pStyle w:val="BodyText"/>
      </w:pPr>
      <w:r>
        <w:t>Text</w:t>
      </w:r>
    </w:p>
    <w:p w14:paraId="4873686E" w14:textId="77777777" w:rsidR="004525BF" w:rsidRPr="004525BF" w:rsidRDefault="004525BF" w:rsidP="004525BF">
      <w:pPr>
        <w:pStyle w:val="BodyText"/>
      </w:pPr>
    </w:p>
    <w:p w14:paraId="0E7A1F01" w14:textId="77777777" w:rsidR="004525BF" w:rsidRPr="004525BF" w:rsidRDefault="004525BF" w:rsidP="004525BF">
      <w:pPr>
        <w:rPr>
          <w:rFonts w:ascii="Century Gothic" w:hAnsi="Century Gothic"/>
          <w:b/>
          <w:color w:val="A6A6A6" w:themeColor="background1" w:themeShade="A6"/>
          <w:sz w:val="32"/>
          <w:szCs w:val="44"/>
        </w:rPr>
        <w:sectPr w:rsidR="004525BF" w:rsidRPr="004525BF" w:rsidSect="004525BF">
          <w:pgSz w:w="12240" w:h="15840"/>
          <w:pgMar w:top="792" w:right="720" w:bottom="576" w:left="720" w:header="0" w:footer="0" w:gutter="0"/>
          <w:cols w:space="720"/>
          <w:docGrid w:linePitch="360"/>
        </w:sectPr>
      </w:pPr>
    </w:p>
    <w:p w14:paraId="7E041112" w14:textId="77777777" w:rsidR="004525BF" w:rsidRPr="004525BF" w:rsidRDefault="004525BF" w:rsidP="004525BF">
      <w:pPr>
        <w:rPr>
          <w:rFonts w:ascii="Century Gothic" w:hAnsi="Century Gothic"/>
          <w:b/>
          <w:color w:val="A6A6A6" w:themeColor="background1" w:themeShade="A6"/>
          <w:sz w:val="32"/>
          <w:szCs w:val="44"/>
        </w:rPr>
      </w:pPr>
      <w:r w:rsidRPr="004525BF">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0288" behindDoc="0" locked="0" layoutInCell="1" allowOverlap="1" wp14:anchorId="02BDE592" wp14:editId="4A1CBFD2">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8540583" id="Triangle 1050" o:spid="_x0000_s1026" style="position:absolute;margin-left:122.7pt;margin-top:38.15pt;width:13.4pt;height:12.2pt;rotation:90;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4525BF">
        <w:rPr>
          <w:rFonts w:ascii="Century Gothic" w:hAnsi="Century Gothic"/>
          <w:b/>
          <w:noProof/>
          <w:color w:val="A6A6A6" w:themeColor="background1" w:themeShade="A6"/>
          <w:sz w:val="32"/>
          <w:szCs w:val="44"/>
        </w:rPr>
        <mc:AlternateContent>
          <mc:Choice Requires="wps">
            <w:drawing>
              <wp:anchor distT="0" distB="0" distL="114300" distR="114300" simplePos="0" relativeHeight="251661312" behindDoc="0" locked="0" layoutInCell="1" allowOverlap="1" wp14:anchorId="4BF7B475" wp14:editId="78D2BCD3">
                <wp:simplePos x="0" y="0"/>
                <wp:positionH relativeFrom="column">
                  <wp:posOffset>3456165</wp:posOffset>
                </wp:positionH>
                <wp:positionV relativeFrom="paragraph">
                  <wp:posOffset>484392</wp:posOffset>
                </wp:positionV>
                <wp:extent cx="170010" cy="155211"/>
                <wp:effectExtent l="0" t="5397" r="2857" b="2858"/>
                <wp:wrapNone/>
                <wp:docPr id="1810650598"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56F9674" id="Triangle 1050" o:spid="_x0000_s1026" style="position:absolute;margin-left:272.15pt;margin-top:38.15pt;width:13.4pt;height:12.2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4525BF">
        <w:rPr>
          <w:rFonts w:ascii="Century Gothic" w:hAnsi="Century Gothic"/>
          <w:b/>
          <w:noProof/>
          <w:color w:val="A6A6A6" w:themeColor="background1" w:themeShade="A6"/>
          <w:sz w:val="32"/>
          <w:szCs w:val="44"/>
        </w:rPr>
        <mc:AlternateContent>
          <mc:Choice Requires="wps">
            <w:drawing>
              <wp:anchor distT="0" distB="0" distL="114300" distR="114300" simplePos="0" relativeHeight="251662336" behindDoc="0" locked="0" layoutInCell="1" allowOverlap="1" wp14:anchorId="47A2E011" wp14:editId="4E7AB7ED">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32C24D1" id="Triangle 1050" o:spid="_x0000_s1026" style="position:absolute;margin-left:421.6pt;margin-top:38.15pt;width:13.4pt;height:12.2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4525BF">
        <w:rPr>
          <w:rFonts w:ascii="Century Gothic" w:hAnsi="Century Gothic"/>
          <w:b/>
          <w:noProof/>
          <w:color w:val="A6A6A6" w:themeColor="background1" w:themeShade="A6"/>
          <w:sz w:val="32"/>
          <w:szCs w:val="44"/>
        </w:rPr>
        <mc:AlternateContent>
          <mc:Choice Requires="wps">
            <w:drawing>
              <wp:anchor distT="0" distB="0" distL="114300" distR="114300" simplePos="0" relativeHeight="251663360" behindDoc="0" locked="0" layoutInCell="1" allowOverlap="1" wp14:anchorId="54EEF170" wp14:editId="6DB13691">
                <wp:simplePos x="0" y="0"/>
                <wp:positionH relativeFrom="column">
                  <wp:posOffset>7252523</wp:posOffset>
                </wp:positionH>
                <wp:positionV relativeFrom="paragraph">
                  <wp:posOffset>484392</wp:posOffset>
                </wp:positionV>
                <wp:extent cx="170010" cy="155211"/>
                <wp:effectExtent l="0" t="5397" r="2857" b="2858"/>
                <wp:wrapNone/>
                <wp:docPr id="1591402503"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B143309" id="Triangle 1050" o:spid="_x0000_s1026" style="position:absolute;margin-left:571.05pt;margin-top:38.15pt;width:13.4pt;height:12.2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525BF" w:rsidRPr="004525BF" w14:paraId="1616F165" w14:textId="77777777" w:rsidTr="00D31DF1">
        <w:trPr>
          <w:trHeight w:val="2530"/>
        </w:trPr>
        <w:tc>
          <w:tcPr>
            <w:tcW w:w="9810" w:type="dxa"/>
          </w:tcPr>
          <w:p w14:paraId="7D0FEA14" w14:textId="77777777" w:rsidR="004525BF" w:rsidRPr="004525BF" w:rsidRDefault="004525BF" w:rsidP="00D31DF1">
            <w:pPr>
              <w:jc w:val="center"/>
              <w:rPr>
                <w:rFonts w:ascii="Century Gothic" w:hAnsi="Century Gothic" w:cs="Arial"/>
                <w:b/>
                <w:sz w:val="20"/>
                <w:szCs w:val="20"/>
              </w:rPr>
            </w:pPr>
          </w:p>
          <w:p w14:paraId="6693FBEC" w14:textId="77777777" w:rsidR="004525BF" w:rsidRPr="004525BF" w:rsidRDefault="004525BF" w:rsidP="00D31DF1">
            <w:pPr>
              <w:jc w:val="center"/>
              <w:rPr>
                <w:rFonts w:ascii="Century Gothic" w:hAnsi="Century Gothic" w:cs="Arial"/>
                <w:b/>
                <w:sz w:val="20"/>
                <w:szCs w:val="20"/>
              </w:rPr>
            </w:pPr>
            <w:r>
              <w:rPr>
                <w:rFonts w:ascii="Century Gothic" w:hAnsi="Century Gothic"/>
                <w:b/>
                <w:sz w:val="20"/>
              </w:rPr>
              <w:t>HAFTUNGSAUSSCHLUSS</w:t>
            </w:r>
          </w:p>
          <w:p w14:paraId="563473E9" w14:textId="77777777" w:rsidR="004525BF" w:rsidRPr="004525BF" w:rsidRDefault="004525BF" w:rsidP="00D31DF1">
            <w:pPr>
              <w:rPr>
                <w:rFonts w:ascii="Century Gothic" w:hAnsi="Century Gothic" w:cs="Arial"/>
                <w:szCs w:val="20"/>
              </w:rPr>
            </w:pPr>
          </w:p>
          <w:p w14:paraId="354F900E" w14:textId="77777777" w:rsidR="004525BF" w:rsidRPr="004525BF" w:rsidRDefault="004525BF" w:rsidP="00D31DF1">
            <w:pPr>
              <w:rPr>
                <w:rFonts w:ascii="Century Gothic" w:hAnsi="Century Gothic" w:cs="Arial"/>
                <w:sz w:val="22"/>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48563DD4" w14:textId="77777777" w:rsidR="004525BF" w:rsidRPr="004525BF" w:rsidRDefault="004525BF" w:rsidP="00D31DF1">
            <w:pPr>
              <w:rPr>
                <w:rFonts w:ascii="Century Gothic" w:hAnsi="Century Gothic" w:cs="Arial"/>
                <w:sz w:val="22"/>
                <w:szCs w:val="20"/>
              </w:rPr>
            </w:pPr>
          </w:p>
          <w:p w14:paraId="2F8ED891" w14:textId="77777777" w:rsidR="004525BF" w:rsidRPr="004525BF" w:rsidRDefault="004525BF" w:rsidP="00D31DF1">
            <w:pPr>
              <w:rPr>
                <w:rFonts w:ascii="Century Gothic" w:hAnsi="Century Gothic" w:cs="Arial"/>
                <w:sz w:val="20"/>
                <w:szCs w:val="20"/>
              </w:rPr>
            </w:pPr>
          </w:p>
        </w:tc>
      </w:tr>
    </w:tbl>
    <w:p w14:paraId="09376472" w14:textId="77777777" w:rsidR="004525BF" w:rsidRPr="004525BF" w:rsidRDefault="004525BF" w:rsidP="004525BF">
      <w:pPr>
        <w:rPr>
          <w:rFonts w:ascii="Century Gothic" w:hAnsi="Century Gothic"/>
          <w:b/>
          <w:color w:val="A6A6A6" w:themeColor="background1" w:themeShade="A6"/>
          <w:sz w:val="32"/>
          <w:szCs w:val="44"/>
        </w:rPr>
      </w:pPr>
    </w:p>
    <w:sectPr w:rsidR="004525BF" w:rsidRPr="004525BF" w:rsidSect="00BC086D">
      <w:pgSz w:w="12240" w:h="15840"/>
      <w:pgMar w:top="576" w:right="720" w:bottom="57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CED94" w14:textId="77777777" w:rsidR="0042052D" w:rsidRPr="004525BF" w:rsidRDefault="0042052D" w:rsidP="006F67AE">
      <w:r w:rsidRPr="004525BF">
        <w:separator/>
      </w:r>
    </w:p>
  </w:endnote>
  <w:endnote w:type="continuationSeparator" w:id="0">
    <w:p w14:paraId="7FF42D87" w14:textId="77777777" w:rsidR="0042052D" w:rsidRPr="004525BF" w:rsidRDefault="0042052D" w:rsidP="006F67AE">
      <w:r w:rsidRPr="004525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5B757" w14:textId="77777777" w:rsidR="0042052D" w:rsidRPr="004525BF" w:rsidRDefault="0042052D" w:rsidP="006F67AE">
      <w:r w:rsidRPr="004525BF">
        <w:separator/>
      </w:r>
    </w:p>
  </w:footnote>
  <w:footnote w:type="continuationSeparator" w:id="0">
    <w:p w14:paraId="545C1CA9" w14:textId="77777777" w:rsidR="0042052D" w:rsidRPr="004525BF" w:rsidRDefault="0042052D" w:rsidP="006F67AE">
      <w:r w:rsidRPr="004525B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2"/>
  </w:num>
  <w:num w:numId="12" w16cid:durableId="603146199">
    <w:abstractNumId w:val="36"/>
  </w:num>
  <w:num w:numId="13" w16cid:durableId="1024402353">
    <w:abstractNumId w:val="12"/>
  </w:num>
  <w:num w:numId="14" w16cid:durableId="20520560">
    <w:abstractNumId w:val="26"/>
  </w:num>
  <w:num w:numId="15" w16cid:durableId="1416322016">
    <w:abstractNumId w:val="34"/>
  </w:num>
  <w:num w:numId="16" w16cid:durableId="875117323">
    <w:abstractNumId w:val="18"/>
  </w:num>
  <w:num w:numId="17" w16cid:durableId="592127415">
    <w:abstractNumId w:val="37"/>
  </w:num>
  <w:num w:numId="18" w16cid:durableId="1225750585">
    <w:abstractNumId w:val="30"/>
  </w:num>
  <w:num w:numId="19" w16cid:durableId="2139106032">
    <w:abstractNumId w:val="35"/>
  </w:num>
  <w:num w:numId="20" w16cid:durableId="1950549219">
    <w:abstractNumId w:val="25"/>
  </w:num>
  <w:num w:numId="21" w16cid:durableId="955791045">
    <w:abstractNumId w:val="10"/>
  </w:num>
  <w:num w:numId="22" w16cid:durableId="1769231190">
    <w:abstractNumId w:val="14"/>
  </w:num>
  <w:num w:numId="23" w16cid:durableId="165025350">
    <w:abstractNumId w:val="22"/>
  </w:num>
  <w:num w:numId="24" w16cid:durableId="45178460">
    <w:abstractNumId w:val="16"/>
  </w:num>
  <w:num w:numId="25" w16cid:durableId="1230115532">
    <w:abstractNumId w:val="29"/>
  </w:num>
  <w:num w:numId="26" w16cid:durableId="1659920493">
    <w:abstractNumId w:val="11"/>
  </w:num>
  <w:num w:numId="27" w16cid:durableId="1734354894">
    <w:abstractNumId w:val="24"/>
  </w:num>
  <w:num w:numId="28" w16cid:durableId="849488966">
    <w:abstractNumId w:val="21"/>
  </w:num>
  <w:num w:numId="29" w16cid:durableId="1100761350">
    <w:abstractNumId w:val="15"/>
  </w:num>
  <w:num w:numId="30" w16cid:durableId="516962578">
    <w:abstractNumId w:val="20"/>
  </w:num>
  <w:num w:numId="31" w16cid:durableId="518931459">
    <w:abstractNumId w:val="13"/>
  </w:num>
  <w:num w:numId="32" w16cid:durableId="1432778695">
    <w:abstractNumId w:val="31"/>
  </w:num>
  <w:num w:numId="33" w16cid:durableId="1633822270">
    <w:abstractNumId w:val="27"/>
  </w:num>
  <w:num w:numId="34" w16cid:durableId="1596135236">
    <w:abstractNumId w:val="28"/>
  </w:num>
  <w:num w:numId="35" w16cid:durableId="1355224670">
    <w:abstractNumId w:val="38"/>
  </w:num>
  <w:num w:numId="36" w16cid:durableId="2091077641">
    <w:abstractNumId w:val="23"/>
  </w:num>
  <w:num w:numId="37" w16cid:durableId="347412143">
    <w:abstractNumId w:val="39"/>
  </w:num>
  <w:num w:numId="38" w16cid:durableId="1718040518">
    <w:abstractNumId w:val="19"/>
  </w:num>
  <w:num w:numId="39" w16cid:durableId="414087348">
    <w:abstractNumId w:val="33"/>
  </w:num>
  <w:num w:numId="40" w16cid:durableId="2086149934">
    <w:abstractNumId w:val="40"/>
  </w:num>
  <w:num w:numId="41" w16cid:durableId="5916216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906FA"/>
    <w:rsid w:val="00097D2E"/>
    <w:rsid w:val="000A305A"/>
    <w:rsid w:val="000A5628"/>
    <w:rsid w:val="000B3AA5"/>
    <w:rsid w:val="000D5F7F"/>
    <w:rsid w:val="000E7AF5"/>
    <w:rsid w:val="00121EBA"/>
    <w:rsid w:val="00131A2F"/>
    <w:rsid w:val="001331F6"/>
    <w:rsid w:val="0014166F"/>
    <w:rsid w:val="0017355E"/>
    <w:rsid w:val="001A6530"/>
    <w:rsid w:val="001B3F80"/>
    <w:rsid w:val="001D6A5F"/>
    <w:rsid w:val="00215D2E"/>
    <w:rsid w:val="00224734"/>
    <w:rsid w:val="00231759"/>
    <w:rsid w:val="0024438E"/>
    <w:rsid w:val="0024733A"/>
    <w:rsid w:val="00252DC3"/>
    <w:rsid w:val="002753C8"/>
    <w:rsid w:val="00296C13"/>
    <w:rsid w:val="002A45FC"/>
    <w:rsid w:val="002C17DA"/>
    <w:rsid w:val="002E4407"/>
    <w:rsid w:val="002F2C0D"/>
    <w:rsid w:val="002F39CD"/>
    <w:rsid w:val="003221BC"/>
    <w:rsid w:val="00327A42"/>
    <w:rsid w:val="00364B26"/>
    <w:rsid w:val="0036595F"/>
    <w:rsid w:val="003758D7"/>
    <w:rsid w:val="00394B8A"/>
    <w:rsid w:val="003D28EE"/>
    <w:rsid w:val="003E4F49"/>
    <w:rsid w:val="003F787D"/>
    <w:rsid w:val="00407539"/>
    <w:rsid w:val="004106D0"/>
    <w:rsid w:val="0042052D"/>
    <w:rsid w:val="00420533"/>
    <w:rsid w:val="00422668"/>
    <w:rsid w:val="004262C4"/>
    <w:rsid w:val="004340AC"/>
    <w:rsid w:val="004525BF"/>
    <w:rsid w:val="0045628D"/>
    <w:rsid w:val="00460C54"/>
    <w:rsid w:val="00492BF1"/>
    <w:rsid w:val="004B4C32"/>
    <w:rsid w:val="004C6190"/>
    <w:rsid w:val="004D2F48"/>
    <w:rsid w:val="004D59AF"/>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13994"/>
    <w:rsid w:val="00622FB3"/>
    <w:rsid w:val="00632718"/>
    <w:rsid w:val="006472DC"/>
    <w:rsid w:val="00661841"/>
    <w:rsid w:val="00677F37"/>
    <w:rsid w:val="00693B53"/>
    <w:rsid w:val="006B0B9A"/>
    <w:rsid w:val="006B550E"/>
    <w:rsid w:val="006B5ECE"/>
    <w:rsid w:val="006B6267"/>
    <w:rsid w:val="006C07C6"/>
    <w:rsid w:val="006C1052"/>
    <w:rsid w:val="006C1F31"/>
    <w:rsid w:val="006C5354"/>
    <w:rsid w:val="006C66DE"/>
    <w:rsid w:val="006D3777"/>
    <w:rsid w:val="006D6888"/>
    <w:rsid w:val="006D7B08"/>
    <w:rsid w:val="006F67AE"/>
    <w:rsid w:val="00714325"/>
    <w:rsid w:val="00721209"/>
    <w:rsid w:val="0072232D"/>
    <w:rsid w:val="0072761A"/>
    <w:rsid w:val="0074159A"/>
    <w:rsid w:val="0074791C"/>
    <w:rsid w:val="00756B3B"/>
    <w:rsid w:val="0076464D"/>
    <w:rsid w:val="00771E60"/>
    <w:rsid w:val="00772FA5"/>
    <w:rsid w:val="00774101"/>
    <w:rsid w:val="00781851"/>
    <w:rsid w:val="0078197E"/>
    <w:rsid w:val="00790B9E"/>
    <w:rsid w:val="0079534E"/>
    <w:rsid w:val="007A2930"/>
    <w:rsid w:val="007A7DA3"/>
    <w:rsid w:val="007C18A4"/>
    <w:rsid w:val="007C21D9"/>
    <w:rsid w:val="007C6CFD"/>
    <w:rsid w:val="007C78E5"/>
    <w:rsid w:val="007D114C"/>
    <w:rsid w:val="007F08AA"/>
    <w:rsid w:val="00801806"/>
    <w:rsid w:val="008041E3"/>
    <w:rsid w:val="00820F3D"/>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96B1C"/>
    <w:rsid w:val="009A7597"/>
    <w:rsid w:val="009C2E35"/>
    <w:rsid w:val="009C4A98"/>
    <w:rsid w:val="009D293A"/>
    <w:rsid w:val="009E71D3"/>
    <w:rsid w:val="009F0F9F"/>
    <w:rsid w:val="009F7856"/>
    <w:rsid w:val="00A06691"/>
    <w:rsid w:val="00A12C16"/>
    <w:rsid w:val="00A13C75"/>
    <w:rsid w:val="00A2037C"/>
    <w:rsid w:val="00A20C6A"/>
    <w:rsid w:val="00A440CA"/>
    <w:rsid w:val="00A733BC"/>
    <w:rsid w:val="00A83200"/>
    <w:rsid w:val="00A95536"/>
    <w:rsid w:val="00AA026F"/>
    <w:rsid w:val="00AC5FB0"/>
    <w:rsid w:val="00AE1A89"/>
    <w:rsid w:val="00AE7F9C"/>
    <w:rsid w:val="00AF40E2"/>
    <w:rsid w:val="00B5346C"/>
    <w:rsid w:val="00B63774"/>
    <w:rsid w:val="00B65027"/>
    <w:rsid w:val="00B8212D"/>
    <w:rsid w:val="00B8500C"/>
    <w:rsid w:val="00BC086D"/>
    <w:rsid w:val="00BC38F6"/>
    <w:rsid w:val="00BC60EC"/>
    <w:rsid w:val="00BC7F9D"/>
    <w:rsid w:val="00BE3A93"/>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60EC5"/>
    <w:rsid w:val="00D660EC"/>
    <w:rsid w:val="00D82ADF"/>
    <w:rsid w:val="00DA39BD"/>
    <w:rsid w:val="00DB1AE1"/>
    <w:rsid w:val="00DD66FA"/>
    <w:rsid w:val="00E05F15"/>
    <w:rsid w:val="00E1731B"/>
    <w:rsid w:val="00E2295F"/>
    <w:rsid w:val="00E24989"/>
    <w:rsid w:val="00E336BA"/>
    <w:rsid w:val="00E42530"/>
    <w:rsid w:val="00E46E2D"/>
    <w:rsid w:val="00E62BF6"/>
    <w:rsid w:val="00E63F9A"/>
    <w:rsid w:val="00E93675"/>
    <w:rsid w:val="00E95CF1"/>
    <w:rsid w:val="00E964CD"/>
    <w:rsid w:val="00E97308"/>
    <w:rsid w:val="00E97EF4"/>
    <w:rsid w:val="00EB23F8"/>
    <w:rsid w:val="00EC50D2"/>
    <w:rsid w:val="00EE3ACD"/>
    <w:rsid w:val="00EE671E"/>
    <w:rsid w:val="00EF0917"/>
    <w:rsid w:val="00EF6E6C"/>
    <w:rsid w:val="00F26FED"/>
    <w:rsid w:val="00F7153B"/>
    <w:rsid w:val="00F75243"/>
    <w:rsid w:val="00F85E87"/>
    <w:rsid w:val="00FB4C7E"/>
    <w:rsid w:val="00FB576E"/>
    <w:rsid w:val="00FC3A18"/>
    <w:rsid w:val="00FD3451"/>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69CF"/>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 w:type="paragraph" w:customStyle="1" w:styleId="CompanyProductProjectTitle">
    <w:name w:val="Company / Product / Project Title"/>
    <w:basedOn w:val="Normal"/>
    <w:qFormat/>
    <w:rsid w:val="00613994"/>
    <w:pPr>
      <w:outlineLvl w:val="0"/>
    </w:pPr>
    <w:rPr>
      <w:rFonts w:ascii="Century Gothic" w:hAnsi="Century Gothic"/>
      <w:bCs/>
      <w:color w:val="000000" w:themeColor="text1"/>
      <w:sz w:val="44"/>
      <w:szCs w:val="40"/>
    </w:rPr>
  </w:style>
  <w:style w:type="paragraph" w:styleId="BodyText">
    <w:name w:val="Body Text"/>
    <w:basedOn w:val="Normal"/>
    <w:link w:val="BodyTextChar"/>
    <w:unhideWhenUsed/>
    <w:rsid w:val="00DA39BD"/>
    <w:pPr>
      <w:spacing w:after="120" w:line="276" w:lineRule="auto"/>
    </w:pPr>
    <w:rPr>
      <w:rFonts w:ascii="Century Gothic" w:hAnsi="Century Gothic"/>
      <w:sz w:val="22"/>
    </w:rPr>
  </w:style>
  <w:style w:type="character" w:customStyle="1" w:styleId="BodyTextChar">
    <w:name w:val="Body Text Char"/>
    <w:basedOn w:val="DefaultParagraphFont"/>
    <w:link w:val="BodyText"/>
    <w:rsid w:val="00DA39BD"/>
    <w:rPr>
      <w:rFonts w:ascii="Century Gothic" w:hAnsi="Century Gothic"/>
      <w:sz w:val="22"/>
      <w:szCs w:val="24"/>
    </w:rPr>
  </w:style>
  <w:style w:type="paragraph" w:customStyle="1" w:styleId="SectionHeading">
    <w:name w:val="Section Heading"/>
    <w:basedOn w:val="Normal"/>
    <w:qFormat/>
    <w:rsid w:val="00613994"/>
    <w:pPr>
      <w:spacing w:before="480" w:line="360" w:lineRule="auto"/>
      <w:outlineLvl w:val="0"/>
    </w:pPr>
    <w:rPr>
      <w:rFonts w:ascii="Century Gothic" w:hAnsi="Century Gothic"/>
      <w:bCs/>
      <w:color w:val="2E74B5"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1597170">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5003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Frachtbrief</dc:title>
  <dc:creator>Erica Waite</dc:creator>
  <cp:lastModifiedBy>Nicole Li （李虹）</cp:lastModifiedBy>
  <cp:revision>7</cp:revision>
  <cp:lastPrinted>2023-08-28T05:50:00Z</cp:lastPrinted>
  <dcterms:created xsi:type="dcterms:W3CDTF">2024-02-18T18:41:00Z</dcterms:created>
  <dcterms:modified xsi:type="dcterms:W3CDTF">2024-10-14T01:47:00Z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