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DDDA" w14:textId="57459DC5" w:rsidR="00AC390C" w:rsidRPr="00571599" w:rsidRDefault="00523D38" w:rsidP="00956391">
      <w:pPr>
        <w:outlineLvl w:val="0"/>
        <w:rPr>
          <w:b/>
          <w:color w:val="595959" w:themeColor="text1" w:themeTint="A6"/>
          <w:sz w:val="40"/>
          <w:szCs w:val="48"/>
        </w:rPr>
      </w:pPr>
      <w:r w:rsidRPr="00523D38">
        <w:rPr>
          <w:b/>
          <w:color w:val="595959" w:themeColor="text1" w:themeTint="A6"/>
          <w:sz w:val="40"/>
        </w:rPr>
        <w:drawing>
          <wp:anchor distT="0" distB="0" distL="114300" distR="114300" simplePos="0" relativeHeight="251658240" behindDoc="0" locked="0" layoutInCell="1" allowOverlap="1" wp14:anchorId="61D777E5" wp14:editId="1F816D65">
            <wp:simplePos x="0" y="0"/>
            <wp:positionH relativeFrom="column">
              <wp:posOffset>3594100</wp:posOffset>
            </wp:positionH>
            <wp:positionV relativeFrom="paragraph">
              <wp:posOffset>-213360</wp:posOffset>
            </wp:positionV>
            <wp:extent cx="3225800" cy="322580"/>
            <wp:effectExtent l="0" t="0" r="0" b="0"/>
            <wp:wrapNone/>
            <wp:docPr id="690641903"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641903"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225800" cy="322580"/>
                    </a:xfrm>
                    <a:prstGeom prst="rect">
                      <a:avLst/>
                    </a:prstGeom>
                  </pic:spPr>
                </pic:pic>
              </a:graphicData>
            </a:graphic>
            <wp14:sizeRelH relativeFrom="page">
              <wp14:pctWidth>0</wp14:pctWidth>
            </wp14:sizeRelH>
            <wp14:sizeRelV relativeFrom="page">
              <wp14:pctHeight>0</wp14:pctHeight>
            </wp14:sizeRelV>
          </wp:anchor>
        </w:drawing>
      </w:r>
      <w:r w:rsidR="00055E75">
        <w:rPr>
          <w:b/>
          <w:color w:val="595959" w:themeColor="text1" w:themeTint="A6"/>
          <w:sz w:val="40"/>
        </w:rPr>
        <w:t>MARKENSTRATEGIE EINSEITER</w:t>
      </w:r>
    </w:p>
    <w:p w14:paraId="6902CBEF" w14:textId="77777777" w:rsidR="00AC390C" w:rsidRPr="00571599" w:rsidRDefault="00055E75" w:rsidP="00956391">
      <w:pPr>
        <w:outlineLvl w:val="0"/>
        <w:rPr>
          <w:b/>
          <w:color w:val="595959" w:themeColor="text1" w:themeTint="A6"/>
          <w:sz w:val="40"/>
          <w:szCs w:val="48"/>
        </w:rPr>
      </w:pPr>
      <w:r>
        <w:rPr>
          <w:b/>
          <w:color w:val="595959" w:themeColor="text1" w:themeTint="A6"/>
          <w:sz w:val="40"/>
        </w:rPr>
        <w:t>VORLAGE</w:t>
      </w:r>
    </w:p>
    <w:p w14:paraId="2B568490" w14:textId="77777777" w:rsidR="00584233" w:rsidRPr="00055E75" w:rsidRDefault="00584233" w:rsidP="00A44540">
      <w:pPr>
        <w:spacing w:line="276" w:lineRule="auto"/>
        <w:outlineLvl w:val="0"/>
        <w:rPr>
          <w:bCs/>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838"/>
        <w:gridCol w:w="4929"/>
      </w:tblGrid>
      <w:tr w:rsidR="000326FD" w:rsidRPr="00055E75" w14:paraId="608C94B6" w14:textId="77777777" w:rsidTr="000326FD">
        <w:trPr>
          <w:trHeight w:val="1440"/>
        </w:trPr>
        <w:tc>
          <w:tcPr>
            <w:tcW w:w="2060" w:type="dxa"/>
            <w:tcBorders>
              <w:right w:val="double" w:sz="4" w:space="0" w:color="BFBFBF" w:themeColor="background1" w:themeShade="BF"/>
            </w:tcBorders>
            <w:shd w:val="clear" w:color="auto" w:fill="D5DCE4" w:themeFill="text2" w:themeFillTint="33"/>
            <w:tcMar>
              <w:top w:w="144" w:type="dxa"/>
              <w:left w:w="115" w:type="dxa"/>
              <w:right w:w="115" w:type="dxa"/>
            </w:tcMar>
          </w:tcPr>
          <w:p w14:paraId="31286201" w14:textId="77777777" w:rsidR="000326FD" w:rsidRPr="000326FD" w:rsidRDefault="000326FD" w:rsidP="000326FD">
            <w:pPr>
              <w:outlineLvl w:val="0"/>
              <w:rPr>
                <w:bCs/>
                <w:color w:val="262626" w:themeColor="text1" w:themeTint="D9"/>
                <w:sz w:val="32"/>
                <w:szCs w:val="36"/>
              </w:rPr>
            </w:pPr>
            <w:r>
              <w:rPr>
                <w:color w:val="262626" w:themeColor="text1" w:themeTint="D9"/>
                <w:sz w:val="32"/>
              </w:rPr>
              <w:t>Unternehmensmission</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5448418" w14:textId="77777777" w:rsidR="000326FD" w:rsidRPr="000326FD" w:rsidRDefault="000326FD" w:rsidP="000326FD">
            <w:pPr>
              <w:spacing w:line="276" w:lineRule="auto"/>
              <w:outlineLvl w:val="0"/>
              <w:rPr>
                <w:bCs/>
                <w:color w:val="000000" w:themeColor="text1"/>
                <w:sz w:val="20"/>
                <w:szCs w:val="20"/>
              </w:rPr>
            </w:pPr>
          </w:p>
        </w:tc>
      </w:tr>
      <w:tr w:rsidR="000326FD" w:rsidRPr="00055E75" w14:paraId="02CF5B31" w14:textId="77777777" w:rsidTr="000326FD">
        <w:trPr>
          <w:trHeight w:val="1440"/>
        </w:trPr>
        <w:tc>
          <w:tcPr>
            <w:tcW w:w="2060" w:type="dxa"/>
            <w:tcBorders>
              <w:right w:val="double" w:sz="4" w:space="0" w:color="BFBFBF" w:themeColor="background1" w:themeShade="BF"/>
            </w:tcBorders>
            <w:shd w:val="clear" w:color="auto" w:fill="B2D7D6"/>
            <w:tcMar>
              <w:top w:w="144" w:type="dxa"/>
              <w:left w:w="115" w:type="dxa"/>
              <w:right w:w="115" w:type="dxa"/>
            </w:tcMar>
          </w:tcPr>
          <w:p w14:paraId="0C31FE09" w14:textId="77777777" w:rsidR="000326FD" w:rsidRPr="000326FD" w:rsidRDefault="000326FD" w:rsidP="000326FD">
            <w:pPr>
              <w:outlineLvl w:val="0"/>
              <w:rPr>
                <w:bCs/>
                <w:color w:val="262626" w:themeColor="text1" w:themeTint="D9"/>
                <w:sz w:val="32"/>
                <w:szCs w:val="36"/>
              </w:rPr>
            </w:pPr>
            <w:r>
              <w:rPr>
                <w:color w:val="262626" w:themeColor="text1" w:themeTint="D9"/>
                <w:sz w:val="32"/>
              </w:rPr>
              <w:t>Markenpositionierungsbeschreibung</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4EB52AB" w14:textId="77777777" w:rsidR="000326FD" w:rsidRPr="000326FD" w:rsidRDefault="000326FD" w:rsidP="000326FD">
            <w:pPr>
              <w:spacing w:line="276" w:lineRule="auto"/>
              <w:outlineLvl w:val="0"/>
              <w:rPr>
                <w:bCs/>
                <w:color w:val="000000" w:themeColor="text1"/>
                <w:sz w:val="20"/>
                <w:szCs w:val="20"/>
              </w:rPr>
            </w:pPr>
          </w:p>
        </w:tc>
      </w:tr>
      <w:tr w:rsidR="000326FD" w:rsidRPr="00055E75" w14:paraId="49C35F28" w14:textId="77777777" w:rsidTr="000326FD">
        <w:trPr>
          <w:trHeight w:val="1440"/>
        </w:trPr>
        <w:tc>
          <w:tcPr>
            <w:tcW w:w="2060" w:type="dxa"/>
            <w:tcBorders>
              <w:right w:val="double" w:sz="4" w:space="0" w:color="BFBFBF" w:themeColor="background1" w:themeShade="BF"/>
            </w:tcBorders>
            <w:shd w:val="clear" w:color="auto" w:fill="F8E098"/>
            <w:tcMar>
              <w:top w:w="144" w:type="dxa"/>
              <w:left w:w="115" w:type="dxa"/>
              <w:right w:w="115" w:type="dxa"/>
            </w:tcMar>
          </w:tcPr>
          <w:p w14:paraId="67EA1E05" w14:textId="77777777" w:rsidR="000326FD" w:rsidRPr="000326FD" w:rsidRDefault="000326FD" w:rsidP="000326FD">
            <w:pPr>
              <w:outlineLvl w:val="0"/>
              <w:rPr>
                <w:bCs/>
                <w:color w:val="262626" w:themeColor="text1" w:themeTint="D9"/>
                <w:sz w:val="32"/>
                <w:szCs w:val="36"/>
              </w:rPr>
            </w:pPr>
            <w:r>
              <w:rPr>
                <w:color w:val="262626" w:themeColor="text1" w:themeTint="D9"/>
                <w:sz w:val="32"/>
              </w:rPr>
              <w:t>Alleinstellungsmerkmal</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1B8EA101" w14:textId="77777777" w:rsidR="000326FD" w:rsidRPr="000326FD" w:rsidRDefault="000326FD" w:rsidP="000326FD">
            <w:pPr>
              <w:spacing w:line="276" w:lineRule="auto"/>
              <w:outlineLvl w:val="0"/>
              <w:rPr>
                <w:bCs/>
                <w:color w:val="000000" w:themeColor="text1"/>
                <w:sz w:val="20"/>
                <w:szCs w:val="20"/>
              </w:rPr>
            </w:pPr>
          </w:p>
        </w:tc>
      </w:tr>
      <w:tr w:rsidR="000326FD" w:rsidRPr="00055E75" w14:paraId="3EDC172F" w14:textId="77777777" w:rsidTr="000326FD">
        <w:trPr>
          <w:trHeight w:val="1440"/>
        </w:trPr>
        <w:tc>
          <w:tcPr>
            <w:tcW w:w="2060" w:type="dxa"/>
            <w:tcBorders>
              <w:right w:val="double" w:sz="4" w:space="0" w:color="BFBFBF" w:themeColor="background1" w:themeShade="BF"/>
            </w:tcBorders>
            <w:shd w:val="clear" w:color="auto" w:fill="EDC742"/>
            <w:tcMar>
              <w:top w:w="144" w:type="dxa"/>
              <w:left w:w="115" w:type="dxa"/>
              <w:right w:w="115" w:type="dxa"/>
            </w:tcMar>
          </w:tcPr>
          <w:p w14:paraId="6726596C" w14:textId="77777777" w:rsidR="000326FD" w:rsidRPr="000326FD" w:rsidRDefault="000326FD" w:rsidP="000326FD">
            <w:pPr>
              <w:outlineLvl w:val="0"/>
              <w:rPr>
                <w:color w:val="262626" w:themeColor="text1" w:themeTint="D9"/>
                <w:sz w:val="32"/>
                <w:szCs w:val="36"/>
              </w:rPr>
            </w:pPr>
            <w:r>
              <w:rPr>
                <w:color w:val="262626" w:themeColor="text1" w:themeTint="D9"/>
                <w:sz w:val="32"/>
              </w:rPr>
              <w:t xml:space="preserve">Gründe </w:t>
            </w:r>
          </w:p>
          <w:p w14:paraId="4541608C" w14:textId="77777777" w:rsidR="000326FD" w:rsidRPr="000326FD" w:rsidRDefault="000326FD" w:rsidP="000326FD">
            <w:pPr>
              <w:outlineLvl w:val="0"/>
              <w:rPr>
                <w:bCs/>
                <w:color w:val="262626" w:themeColor="text1" w:themeTint="D9"/>
                <w:sz w:val="32"/>
                <w:szCs w:val="36"/>
              </w:rPr>
            </w:pPr>
            <w:r>
              <w:rPr>
                <w:color w:val="262626" w:themeColor="text1" w:themeTint="D9"/>
                <w:sz w:val="32"/>
              </w:rPr>
              <w:t>zu glauben</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821AC4E" w14:textId="77777777" w:rsidR="000326FD" w:rsidRPr="000326FD" w:rsidRDefault="000326FD" w:rsidP="000326FD">
            <w:pPr>
              <w:spacing w:line="276" w:lineRule="auto"/>
              <w:outlineLvl w:val="0"/>
              <w:rPr>
                <w:bCs/>
                <w:color w:val="000000" w:themeColor="text1"/>
                <w:sz w:val="20"/>
                <w:szCs w:val="20"/>
              </w:rPr>
            </w:pPr>
          </w:p>
        </w:tc>
      </w:tr>
      <w:tr w:rsidR="000326FD" w:rsidRPr="00055E75" w14:paraId="719B7449" w14:textId="77777777" w:rsidTr="000326FD">
        <w:trPr>
          <w:trHeight w:val="1440"/>
        </w:trPr>
        <w:tc>
          <w:tcPr>
            <w:tcW w:w="2060" w:type="dxa"/>
            <w:tcBorders>
              <w:right w:val="double" w:sz="4" w:space="0" w:color="BFBFBF" w:themeColor="background1" w:themeShade="BF"/>
            </w:tcBorders>
            <w:shd w:val="clear" w:color="auto" w:fill="FFC000" w:themeFill="accent4"/>
            <w:tcMar>
              <w:top w:w="144" w:type="dxa"/>
              <w:left w:w="115" w:type="dxa"/>
              <w:right w:w="115" w:type="dxa"/>
            </w:tcMar>
          </w:tcPr>
          <w:p w14:paraId="1C7240D1" w14:textId="77777777" w:rsidR="000326FD" w:rsidRPr="000326FD" w:rsidRDefault="000326FD" w:rsidP="000326FD">
            <w:pPr>
              <w:outlineLvl w:val="0"/>
              <w:rPr>
                <w:bCs/>
                <w:color w:val="262626" w:themeColor="text1" w:themeTint="D9"/>
                <w:sz w:val="32"/>
                <w:szCs w:val="36"/>
              </w:rPr>
            </w:pPr>
            <w:r>
              <w:rPr>
                <w:color w:val="262626" w:themeColor="text1" w:themeTint="D9"/>
                <w:sz w:val="32"/>
              </w:rPr>
              <w:t>Markenpersönlichkeit</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662D4420" w14:textId="77777777" w:rsidR="000326FD" w:rsidRPr="000326FD" w:rsidRDefault="000326FD" w:rsidP="000326FD">
            <w:pPr>
              <w:spacing w:line="276" w:lineRule="auto"/>
              <w:outlineLvl w:val="0"/>
              <w:rPr>
                <w:bCs/>
                <w:color w:val="000000" w:themeColor="text1"/>
                <w:sz w:val="20"/>
                <w:szCs w:val="20"/>
              </w:rPr>
            </w:pPr>
          </w:p>
        </w:tc>
      </w:tr>
      <w:tr w:rsidR="000326FD" w:rsidRPr="00055E75" w14:paraId="59E81B97" w14:textId="77777777" w:rsidTr="000326FD">
        <w:trPr>
          <w:trHeight w:val="1440"/>
        </w:trPr>
        <w:tc>
          <w:tcPr>
            <w:tcW w:w="2060" w:type="dxa"/>
            <w:tcBorders>
              <w:right w:val="double" w:sz="4" w:space="0" w:color="BFBFBF" w:themeColor="background1" w:themeShade="BF"/>
            </w:tcBorders>
            <w:shd w:val="clear" w:color="auto" w:fill="FC9E22"/>
            <w:tcMar>
              <w:top w:w="144" w:type="dxa"/>
              <w:left w:w="115" w:type="dxa"/>
              <w:right w:w="115" w:type="dxa"/>
            </w:tcMar>
          </w:tcPr>
          <w:p w14:paraId="73C90D9A" w14:textId="77777777" w:rsidR="000326FD" w:rsidRPr="000326FD" w:rsidRDefault="000326FD" w:rsidP="000326FD">
            <w:pPr>
              <w:outlineLvl w:val="0"/>
              <w:rPr>
                <w:bCs/>
                <w:color w:val="262626" w:themeColor="text1" w:themeTint="D9"/>
                <w:sz w:val="32"/>
                <w:szCs w:val="36"/>
              </w:rPr>
            </w:pPr>
            <w:r>
              <w:rPr>
                <w:color w:val="262626" w:themeColor="text1" w:themeTint="D9"/>
                <w:sz w:val="32"/>
              </w:rPr>
              <w:t>Markenversprechen</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031BBB2B" w14:textId="77777777" w:rsidR="000326FD" w:rsidRPr="000326FD" w:rsidRDefault="000326FD" w:rsidP="000326FD">
            <w:pPr>
              <w:spacing w:line="276" w:lineRule="auto"/>
              <w:outlineLvl w:val="0"/>
              <w:rPr>
                <w:bCs/>
                <w:color w:val="000000" w:themeColor="text1"/>
                <w:sz w:val="20"/>
                <w:szCs w:val="20"/>
              </w:rPr>
            </w:pPr>
          </w:p>
        </w:tc>
      </w:tr>
      <w:tr w:rsidR="000326FD" w:rsidRPr="00055E75" w14:paraId="23C7E371" w14:textId="77777777" w:rsidTr="000326FD">
        <w:trPr>
          <w:trHeight w:val="1440"/>
        </w:trPr>
        <w:tc>
          <w:tcPr>
            <w:tcW w:w="2060" w:type="dxa"/>
            <w:tcBorders>
              <w:right w:val="double" w:sz="4" w:space="0" w:color="BFBFBF" w:themeColor="background1" w:themeShade="BF"/>
            </w:tcBorders>
            <w:shd w:val="clear" w:color="auto" w:fill="D53D25"/>
            <w:tcMar>
              <w:top w:w="144" w:type="dxa"/>
              <w:left w:w="115" w:type="dxa"/>
              <w:right w:w="115" w:type="dxa"/>
            </w:tcMar>
          </w:tcPr>
          <w:p w14:paraId="387747D3" w14:textId="77777777" w:rsidR="000326FD" w:rsidRPr="000326FD" w:rsidRDefault="000326FD" w:rsidP="000326FD">
            <w:pPr>
              <w:outlineLvl w:val="0"/>
              <w:rPr>
                <w:color w:val="262626" w:themeColor="text1" w:themeTint="D9"/>
                <w:sz w:val="32"/>
                <w:szCs w:val="36"/>
              </w:rPr>
            </w:pPr>
            <w:r>
              <w:rPr>
                <w:color w:val="262626" w:themeColor="text1" w:themeTint="D9"/>
                <w:sz w:val="32"/>
              </w:rPr>
              <w:t xml:space="preserve">Markenstimme </w:t>
            </w:r>
          </w:p>
          <w:p w14:paraId="530B3D92" w14:textId="77777777" w:rsidR="000326FD" w:rsidRPr="000326FD" w:rsidRDefault="000326FD" w:rsidP="000326FD">
            <w:pPr>
              <w:outlineLvl w:val="0"/>
              <w:rPr>
                <w:bCs/>
                <w:color w:val="262626" w:themeColor="text1" w:themeTint="D9"/>
                <w:sz w:val="32"/>
                <w:szCs w:val="36"/>
              </w:rPr>
            </w:pPr>
            <w:r>
              <w:rPr>
                <w:color w:val="262626" w:themeColor="text1" w:themeTint="D9"/>
                <w:sz w:val="32"/>
              </w:rPr>
              <w:t>und Ton</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145F4A9" w14:textId="77777777" w:rsidR="000326FD" w:rsidRPr="000326FD" w:rsidRDefault="000326FD" w:rsidP="000326FD">
            <w:pPr>
              <w:spacing w:line="276" w:lineRule="auto"/>
              <w:outlineLvl w:val="0"/>
              <w:rPr>
                <w:bCs/>
                <w:color w:val="000000" w:themeColor="text1"/>
                <w:szCs w:val="20"/>
              </w:rPr>
            </w:pPr>
          </w:p>
        </w:tc>
      </w:tr>
      <w:tr w:rsidR="000326FD" w:rsidRPr="00055E75" w14:paraId="66FC26D3" w14:textId="77777777" w:rsidTr="000326FD">
        <w:trPr>
          <w:trHeight w:val="1440"/>
        </w:trPr>
        <w:tc>
          <w:tcPr>
            <w:tcW w:w="2060" w:type="dxa"/>
            <w:tcBorders>
              <w:right w:val="double" w:sz="4" w:space="0" w:color="BFBFBF" w:themeColor="background1" w:themeShade="BF"/>
            </w:tcBorders>
            <w:shd w:val="clear" w:color="auto" w:fill="A6A6A6" w:themeFill="background1" w:themeFillShade="A6"/>
            <w:tcMar>
              <w:top w:w="144" w:type="dxa"/>
              <w:left w:w="115" w:type="dxa"/>
              <w:right w:w="115" w:type="dxa"/>
            </w:tcMar>
          </w:tcPr>
          <w:p w14:paraId="466D3D31" w14:textId="77777777" w:rsidR="000326FD" w:rsidRPr="000326FD" w:rsidRDefault="000326FD" w:rsidP="000326FD">
            <w:pPr>
              <w:outlineLvl w:val="0"/>
              <w:rPr>
                <w:color w:val="262626" w:themeColor="text1" w:themeTint="D9"/>
                <w:sz w:val="32"/>
                <w:szCs w:val="36"/>
              </w:rPr>
            </w:pPr>
            <w:r>
              <w:rPr>
                <w:color w:val="262626" w:themeColor="text1" w:themeTint="D9"/>
                <w:sz w:val="32"/>
              </w:rPr>
              <w:t>Taglines</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67D16427" w14:textId="77777777" w:rsidR="000326FD" w:rsidRPr="000326FD" w:rsidRDefault="000326FD" w:rsidP="000326FD">
            <w:pPr>
              <w:spacing w:line="276" w:lineRule="auto"/>
              <w:outlineLvl w:val="0"/>
              <w:rPr>
                <w:bCs/>
                <w:color w:val="000000" w:themeColor="text1"/>
                <w:szCs w:val="20"/>
              </w:rPr>
            </w:pPr>
          </w:p>
        </w:tc>
      </w:tr>
    </w:tbl>
    <w:p w14:paraId="726A53C0" w14:textId="77777777" w:rsidR="00E1117B" w:rsidRPr="00571599" w:rsidRDefault="00E1117B" w:rsidP="00584233">
      <w:pPr>
        <w:spacing w:line="276" w:lineRule="auto"/>
        <w:outlineLvl w:val="0"/>
        <w:rPr>
          <w:bCs/>
          <w:color w:val="000000" w:themeColor="text1"/>
          <w:sz w:val="28"/>
          <w:szCs w:val="28"/>
        </w:rPr>
      </w:pPr>
    </w:p>
    <w:p w14:paraId="741BEA8D" w14:textId="77777777" w:rsidR="00055E75" w:rsidRPr="00055E75" w:rsidRDefault="00055E75" w:rsidP="00FF51C2">
      <w:pPr>
        <w:rPr>
          <w:rFonts w:cs="Arial"/>
          <w:b/>
          <w:color w:val="000000" w:themeColor="text1"/>
          <w:szCs w:val="20"/>
        </w:rPr>
        <w:sectPr w:rsidR="00055E75" w:rsidRPr="00055E75" w:rsidSect="00E7398B">
          <w:footerReference w:type="even" r:id="rId13"/>
          <w:footerReference w:type="default" r:id="rId14"/>
          <w:pgSz w:w="12240" w:h="15840"/>
          <w:pgMar w:top="576" w:right="720" w:bottom="576" w:left="720" w:header="720" w:footer="518" w:gutter="0"/>
          <w:cols w:space="720"/>
          <w:titlePg/>
          <w:docGrid w:linePitch="360"/>
        </w:sectPr>
      </w:pPr>
    </w:p>
    <w:p w14:paraId="6E022286" w14:textId="77777777" w:rsidR="00C81141" w:rsidRPr="00571599" w:rsidRDefault="00C81141" w:rsidP="00FF51C2">
      <w:pPr>
        <w:rPr>
          <w:rFonts w:cs="Arial"/>
          <w:b/>
          <w:color w:val="000000" w:themeColor="text1"/>
          <w:szCs w:val="36"/>
        </w:rPr>
      </w:pPr>
    </w:p>
    <w:p w14:paraId="62F35FE5" w14:textId="77777777" w:rsidR="00C81141" w:rsidRPr="00571599"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571599" w14:paraId="7480264F" w14:textId="77777777" w:rsidTr="00BE5BAF">
        <w:trPr>
          <w:trHeight w:val="3132"/>
        </w:trPr>
        <w:tc>
          <w:tcPr>
            <w:tcW w:w="9967" w:type="dxa"/>
          </w:tcPr>
          <w:p w14:paraId="2DB2BFB7" w14:textId="77777777" w:rsidR="00A255C6" w:rsidRPr="00571599" w:rsidRDefault="00A255C6" w:rsidP="00531F82">
            <w:pPr>
              <w:jc w:val="center"/>
              <w:rPr>
                <w:rFonts w:cs="Arial"/>
                <w:b/>
                <w:color w:val="000000" w:themeColor="text1"/>
                <w:sz w:val="20"/>
                <w:szCs w:val="20"/>
              </w:rPr>
            </w:pPr>
          </w:p>
          <w:p w14:paraId="3D719C0F" w14:textId="77777777" w:rsidR="00FF51C2" w:rsidRPr="00571599" w:rsidRDefault="00FF51C2" w:rsidP="00531F82">
            <w:pPr>
              <w:jc w:val="center"/>
              <w:rPr>
                <w:rFonts w:cs="Arial"/>
                <w:b/>
                <w:color w:val="000000" w:themeColor="text1"/>
                <w:sz w:val="20"/>
                <w:szCs w:val="20"/>
              </w:rPr>
            </w:pPr>
            <w:r>
              <w:rPr>
                <w:b/>
                <w:color w:val="000000" w:themeColor="text1"/>
                <w:sz w:val="20"/>
              </w:rPr>
              <w:t>HAFTUNGSAUSSCHLUSS</w:t>
            </w:r>
          </w:p>
          <w:p w14:paraId="4A7CB75A" w14:textId="77777777" w:rsidR="00FF51C2" w:rsidRPr="00571599" w:rsidRDefault="00FF51C2" w:rsidP="001546C7">
            <w:pPr>
              <w:spacing w:line="276" w:lineRule="auto"/>
              <w:rPr>
                <w:rFonts w:cs="Arial"/>
                <w:color w:val="000000" w:themeColor="text1"/>
                <w:sz w:val="21"/>
                <w:szCs w:val="18"/>
              </w:rPr>
            </w:pPr>
          </w:p>
          <w:p w14:paraId="2D92D19C" w14:textId="77777777" w:rsidR="00FF51C2" w:rsidRPr="00571599" w:rsidRDefault="00FF51C2" w:rsidP="001546C7">
            <w:pPr>
              <w:spacing w:line="276" w:lineRule="auto"/>
              <w:rPr>
                <w:rFonts w:cs="Arial"/>
                <w:color w:val="000000" w:themeColor="text1"/>
                <w:sz w:val="20"/>
                <w:szCs w:val="20"/>
              </w:rPr>
            </w:pPr>
            <w:r>
              <w:rPr>
                <w:color w:val="000000" w:themeColor="text1"/>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34AA054" w14:textId="77777777" w:rsidR="006B5ECE" w:rsidRPr="00571599" w:rsidRDefault="006B5ECE" w:rsidP="00D022DF">
      <w:pPr>
        <w:rPr>
          <w:b/>
          <w:color w:val="000000" w:themeColor="text1"/>
          <w:sz w:val="32"/>
          <w:szCs w:val="44"/>
        </w:rPr>
      </w:pPr>
    </w:p>
    <w:sectPr w:rsidR="006B5ECE" w:rsidRPr="00571599" w:rsidSect="00E7398B">
      <w:pgSz w:w="12240" w:h="15840"/>
      <w:pgMar w:top="576" w:right="576" w:bottom="720" w:left="57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C582" w14:textId="77777777" w:rsidR="00E7398B" w:rsidRDefault="00E7398B" w:rsidP="00F36FE0">
      <w:r>
        <w:separator/>
      </w:r>
    </w:p>
  </w:endnote>
  <w:endnote w:type="continuationSeparator" w:id="0">
    <w:p w14:paraId="52E03147" w14:textId="77777777" w:rsidR="00E7398B" w:rsidRDefault="00E7398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13EBF31D"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DA66CA" w14:textId="77777777" w:rsidR="00BE5BAF" w:rsidRDefault="00BE5BAF"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6C63245D"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3276E831"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1C56" w14:textId="77777777" w:rsidR="00E7398B" w:rsidRDefault="00E7398B" w:rsidP="00F36FE0">
      <w:r>
        <w:separator/>
      </w:r>
    </w:p>
  </w:footnote>
  <w:footnote w:type="continuationSeparator" w:id="0">
    <w:p w14:paraId="14928DC3" w14:textId="77777777" w:rsidR="00E7398B" w:rsidRDefault="00E7398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7977931">
    <w:abstractNumId w:val="9"/>
  </w:num>
  <w:num w:numId="2" w16cid:durableId="1397898813">
    <w:abstractNumId w:val="8"/>
  </w:num>
  <w:num w:numId="3" w16cid:durableId="2055232397">
    <w:abstractNumId w:val="7"/>
  </w:num>
  <w:num w:numId="4" w16cid:durableId="31463121">
    <w:abstractNumId w:val="6"/>
  </w:num>
  <w:num w:numId="5" w16cid:durableId="1573738916">
    <w:abstractNumId w:val="5"/>
  </w:num>
  <w:num w:numId="6" w16cid:durableId="1678581014">
    <w:abstractNumId w:val="4"/>
  </w:num>
  <w:num w:numId="7" w16cid:durableId="2029284193">
    <w:abstractNumId w:val="3"/>
  </w:num>
  <w:num w:numId="8" w16cid:durableId="1267227780">
    <w:abstractNumId w:val="2"/>
  </w:num>
  <w:num w:numId="9" w16cid:durableId="40593641">
    <w:abstractNumId w:val="1"/>
  </w:num>
  <w:num w:numId="10" w16cid:durableId="1457524913">
    <w:abstractNumId w:val="0"/>
  </w:num>
  <w:num w:numId="11" w16cid:durableId="1668316397">
    <w:abstractNumId w:val="15"/>
  </w:num>
  <w:num w:numId="12" w16cid:durableId="273637226">
    <w:abstractNumId w:val="18"/>
  </w:num>
  <w:num w:numId="13" w16cid:durableId="861824625">
    <w:abstractNumId w:val="17"/>
  </w:num>
  <w:num w:numId="14" w16cid:durableId="68578634">
    <w:abstractNumId w:val="13"/>
  </w:num>
  <w:num w:numId="15" w16cid:durableId="1454591483">
    <w:abstractNumId w:val="10"/>
  </w:num>
  <w:num w:numId="16" w16cid:durableId="2111971553">
    <w:abstractNumId w:val="14"/>
  </w:num>
  <w:num w:numId="17" w16cid:durableId="1633167175">
    <w:abstractNumId w:val="16"/>
  </w:num>
  <w:num w:numId="18" w16cid:durableId="909118882">
    <w:abstractNumId w:val="12"/>
  </w:num>
  <w:num w:numId="19" w16cid:durableId="57195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65"/>
    <w:rsid w:val="00031AF7"/>
    <w:rsid w:val="000326FD"/>
    <w:rsid w:val="00036FF2"/>
    <w:rsid w:val="000413A5"/>
    <w:rsid w:val="00055E7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3A7A"/>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D7EAD"/>
    <w:rsid w:val="004E520B"/>
    <w:rsid w:val="004E59C7"/>
    <w:rsid w:val="004E7C78"/>
    <w:rsid w:val="00507F71"/>
    <w:rsid w:val="00523D38"/>
    <w:rsid w:val="00531F82"/>
    <w:rsid w:val="005345A7"/>
    <w:rsid w:val="00547183"/>
    <w:rsid w:val="00557C38"/>
    <w:rsid w:val="00571599"/>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423D"/>
    <w:rsid w:val="006D6888"/>
    <w:rsid w:val="006E24AA"/>
    <w:rsid w:val="00714325"/>
    <w:rsid w:val="00744E50"/>
    <w:rsid w:val="00747319"/>
    <w:rsid w:val="007478C9"/>
    <w:rsid w:val="00756B3B"/>
    <w:rsid w:val="00773D0C"/>
    <w:rsid w:val="00774101"/>
    <w:rsid w:val="0078197E"/>
    <w:rsid w:val="007C7EA8"/>
    <w:rsid w:val="007D181E"/>
    <w:rsid w:val="007E1979"/>
    <w:rsid w:val="007F08AA"/>
    <w:rsid w:val="007F4423"/>
    <w:rsid w:val="00813A41"/>
    <w:rsid w:val="0081690B"/>
    <w:rsid w:val="008350B3"/>
    <w:rsid w:val="0085124E"/>
    <w:rsid w:val="00863730"/>
    <w:rsid w:val="00882D6F"/>
    <w:rsid w:val="008B4152"/>
    <w:rsid w:val="008C3ED9"/>
    <w:rsid w:val="008F0F82"/>
    <w:rsid w:val="009016C1"/>
    <w:rsid w:val="00905166"/>
    <w:rsid w:val="00914E26"/>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07AAE"/>
    <w:rsid w:val="00A12C16"/>
    <w:rsid w:val="00A15531"/>
    <w:rsid w:val="00A2037C"/>
    <w:rsid w:val="00A2277A"/>
    <w:rsid w:val="00A255C6"/>
    <w:rsid w:val="00A44540"/>
    <w:rsid w:val="00A649D2"/>
    <w:rsid w:val="00A6738D"/>
    <w:rsid w:val="00A94CC9"/>
    <w:rsid w:val="00A94E32"/>
    <w:rsid w:val="00A95536"/>
    <w:rsid w:val="00AA5E3A"/>
    <w:rsid w:val="00AB1F2A"/>
    <w:rsid w:val="00AC390C"/>
    <w:rsid w:val="00AD072A"/>
    <w:rsid w:val="00AD6706"/>
    <w:rsid w:val="00AE12B5"/>
    <w:rsid w:val="00AE1A89"/>
    <w:rsid w:val="00B1033B"/>
    <w:rsid w:val="00B5531F"/>
    <w:rsid w:val="00B8500C"/>
    <w:rsid w:val="00B8572A"/>
    <w:rsid w:val="00B91333"/>
    <w:rsid w:val="00B97A54"/>
    <w:rsid w:val="00BA49BD"/>
    <w:rsid w:val="00BC38F6"/>
    <w:rsid w:val="00BC3D1E"/>
    <w:rsid w:val="00BC4CD6"/>
    <w:rsid w:val="00BC7F9D"/>
    <w:rsid w:val="00BE5BAF"/>
    <w:rsid w:val="00C12C0B"/>
    <w:rsid w:val="00C25D42"/>
    <w:rsid w:val="00C35514"/>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B2CD9"/>
    <w:rsid w:val="00DE1475"/>
    <w:rsid w:val="00E0014C"/>
    <w:rsid w:val="00E06662"/>
    <w:rsid w:val="00E1117B"/>
    <w:rsid w:val="00E11F52"/>
    <w:rsid w:val="00E1328E"/>
    <w:rsid w:val="00E62BF6"/>
    <w:rsid w:val="00E7322A"/>
    <w:rsid w:val="00E7398B"/>
    <w:rsid w:val="00E8348B"/>
    <w:rsid w:val="00E85804"/>
    <w:rsid w:val="00E86F2F"/>
    <w:rsid w:val="00E87354"/>
    <w:rsid w:val="00E97F89"/>
    <w:rsid w:val="00EA3B65"/>
    <w:rsid w:val="00EB23F8"/>
    <w:rsid w:val="00EC3CDB"/>
    <w:rsid w:val="00F03CD1"/>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13D6D"/>
  <w15:docId w15:val="{BF8BAED9-A3B2-254C-B5FB-FED11B49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844&amp;utm_language=DE&amp;utm_source=template-word&amp;utm_medium=content&amp;utm_campaign=ic-One-Page+Brand+Strategy-word-49844-de&amp;lpa=ic+One-Page+Brand+Strategy+word+49844+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4</cp:revision>
  <cp:lastPrinted>2019-11-24T23:54:00Z</cp:lastPrinted>
  <dcterms:created xsi:type="dcterms:W3CDTF">2022-08-16T23:01:00Z</dcterms:created>
  <dcterms:modified xsi:type="dcterms:W3CDTF">2024-01-25T18:55:00Z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