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6B47CF6A" w:rsidR="00460C54" w:rsidRDefault="00B5346C" w:rsidP="00B5346C">
      <w:pPr>
        <w:spacing w:line="276" w:lineRule="auto"/>
        <w:outlineLvl w:val="0"/>
        <w:rPr>
          <w:b/>
          <w:color w:val="595959" w:themeColor="text1" w:themeTint="A6"/>
          <w:sz w:val="48"/>
          <w:szCs w:val="56"/>
        </w:rPr>
      </w:pPr>
      <w:r>
        <w:rPr>
          <w:b/>
          <w:color w:val="595959" w:themeColor="text1" w:themeTint="A6"/>
          <w:sz w:val="48"/>
        </w:rPr>
        <w:t xml:space="preserve">VORLAGE FÜR EISENHOWER-PRIORITÄTSMATRIX </w:t>
      </w:r>
      <w:r w:rsidR="007E4A72">
        <w:rPr>
          <w:b/>
          <w:color w:val="595959" w:themeColor="text1" w:themeTint="A6"/>
          <w:sz w:val="48"/>
        </w:rPr>
        <w:t xml:space="preserve">      </w:t>
      </w:r>
      <w:r w:rsidR="007E4A72">
        <w:rPr>
          <w:b/>
          <w:noProof/>
          <w:color w:val="595959" w:themeColor="text1" w:themeTint="A6"/>
          <w:sz w:val="48"/>
          <w:szCs w:val="56"/>
        </w:rPr>
        <w:drawing>
          <wp:inline distT="0" distB="0" distL="0" distR="0" wp14:anchorId="02DB9746" wp14:editId="6ED6D3E5">
            <wp:extent cx="1876422" cy="373211"/>
            <wp:effectExtent l="0" t="0" r="0" b="8255"/>
            <wp:docPr id="149328868"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8868"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433" cy="378981"/>
                    </a:xfrm>
                    <a:prstGeom prst="rect">
                      <a:avLst/>
                    </a:prstGeom>
                  </pic:spPr>
                </pic:pic>
              </a:graphicData>
            </a:graphic>
          </wp:inline>
        </w:drawing>
      </w:r>
    </w:p>
    <w:p w14:paraId="7DBAA062" w14:textId="7BA7C72F" w:rsidR="001223D3" w:rsidRPr="001223D3" w:rsidRDefault="001223D3" w:rsidP="00B5346C">
      <w:pPr>
        <w:spacing w:line="276" w:lineRule="auto"/>
        <w:outlineLvl w:val="0"/>
        <w:rPr>
          <w:bCs/>
          <w:color w:val="595959" w:themeColor="text1" w:themeTint="A6"/>
          <w:sz w:val="20"/>
          <w:szCs w:val="20"/>
        </w:rPr>
      </w:pPr>
    </w:p>
    <w:tbl>
      <w:tblPr>
        <w:tblW w:w="14884" w:type="dxa"/>
        <w:tblLook w:val="04A0" w:firstRow="1" w:lastRow="0" w:firstColumn="1" w:lastColumn="0" w:noHBand="0" w:noVBand="1"/>
      </w:tblPr>
      <w:tblGrid>
        <w:gridCol w:w="675"/>
        <w:gridCol w:w="2324"/>
        <w:gridCol w:w="356"/>
        <w:gridCol w:w="109"/>
        <w:gridCol w:w="129"/>
        <w:gridCol w:w="4204"/>
        <w:gridCol w:w="283"/>
        <w:gridCol w:w="2293"/>
        <w:gridCol w:w="728"/>
        <w:gridCol w:w="2139"/>
        <w:gridCol w:w="1644"/>
      </w:tblGrid>
      <w:tr w:rsidR="001223D3" w:rsidRPr="001223D3" w14:paraId="36912262" w14:textId="77777777" w:rsidTr="00646D7F">
        <w:trPr>
          <w:trHeight w:val="677"/>
        </w:trPr>
        <w:tc>
          <w:tcPr>
            <w:tcW w:w="675" w:type="dxa"/>
            <w:tcBorders>
              <w:top w:val="nil"/>
              <w:left w:val="nil"/>
              <w:bottom w:val="nil"/>
              <w:right w:val="nil"/>
            </w:tcBorders>
            <w:shd w:val="clear" w:color="auto" w:fill="auto"/>
            <w:noWrap/>
            <w:vAlign w:val="bottom"/>
            <w:hideMark/>
          </w:tcPr>
          <w:p w14:paraId="1CBB38E0" w14:textId="77777777" w:rsidR="001223D3" w:rsidRPr="001223D3" w:rsidRDefault="001223D3" w:rsidP="001223D3">
            <w:pPr>
              <w:rPr>
                <w:rFonts w:ascii="Times New Roman" w:hAnsi="Times New Roman"/>
                <w:sz w:val="20"/>
                <w:szCs w:val="20"/>
              </w:rPr>
            </w:pPr>
          </w:p>
        </w:tc>
        <w:tc>
          <w:tcPr>
            <w:tcW w:w="7122" w:type="dxa"/>
            <w:gridSpan w:val="5"/>
            <w:tcBorders>
              <w:top w:val="nil"/>
              <w:left w:val="nil"/>
              <w:bottom w:val="single" w:sz="8" w:space="0" w:color="009343"/>
              <w:right w:val="nil"/>
            </w:tcBorders>
            <w:shd w:val="clear" w:color="auto" w:fill="auto"/>
            <w:vAlign w:val="center"/>
            <w:hideMark/>
          </w:tcPr>
          <w:p w14:paraId="5581AB16" w14:textId="77777777" w:rsidR="001223D3" w:rsidRPr="001223D3" w:rsidRDefault="001223D3" w:rsidP="001223D3">
            <w:pPr>
              <w:jc w:val="center"/>
              <w:rPr>
                <w:rFonts w:cs="Calibri"/>
                <w:color w:val="404040"/>
                <w:sz w:val="36"/>
                <w:szCs w:val="36"/>
              </w:rPr>
            </w:pPr>
            <w:r>
              <w:rPr>
                <w:color w:val="404040"/>
                <w:sz w:val="36"/>
              </w:rPr>
              <w:t>DRINGEND</w:t>
            </w:r>
          </w:p>
        </w:tc>
        <w:tc>
          <w:tcPr>
            <w:tcW w:w="283" w:type="dxa"/>
            <w:tcBorders>
              <w:top w:val="nil"/>
              <w:left w:val="nil"/>
              <w:bottom w:val="nil"/>
              <w:right w:val="nil"/>
            </w:tcBorders>
            <w:shd w:val="clear" w:color="auto" w:fill="auto"/>
            <w:noWrap/>
            <w:vAlign w:val="bottom"/>
            <w:hideMark/>
          </w:tcPr>
          <w:p w14:paraId="6A8D504B" w14:textId="77777777" w:rsidR="001223D3" w:rsidRPr="001223D3" w:rsidRDefault="001223D3" w:rsidP="001223D3">
            <w:pPr>
              <w:jc w:val="center"/>
              <w:rPr>
                <w:rFonts w:cs="Calibri"/>
                <w:color w:val="404040"/>
                <w:sz w:val="36"/>
                <w:szCs w:val="36"/>
              </w:rPr>
            </w:pPr>
          </w:p>
        </w:tc>
        <w:tc>
          <w:tcPr>
            <w:tcW w:w="6804" w:type="dxa"/>
            <w:gridSpan w:val="4"/>
            <w:tcBorders>
              <w:top w:val="nil"/>
              <w:left w:val="nil"/>
              <w:bottom w:val="single" w:sz="8" w:space="0" w:color="009343"/>
              <w:right w:val="nil"/>
            </w:tcBorders>
            <w:shd w:val="clear" w:color="auto" w:fill="auto"/>
            <w:vAlign w:val="center"/>
            <w:hideMark/>
          </w:tcPr>
          <w:p w14:paraId="4A4E3D43" w14:textId="77777777" w:rsidR="001223D3" w:rsidRPr="001223D3" w:rsidRDefault="001223D3" w:rsidP="001223D3">
            <w:pPr>
              <w:jc w:val="center"/>
              <w:rPr>
                <w:rFonts w:cs="Calibri"/>
                <w:color w:val="404040"/>
                <w:sz w:val="36"/>
                <w:szCs w:val="36"/>
              </w:rPr>
            </w:pPr>
            <w:r>
              <w:rPr>
                <w:color w:val="404040"/>
                <w:sz w:val="36"/>
              </w:rPr>
              <w:t>NICHT DRINGEND</w:t>
            </w:r>
          </w:p>
        </w:tc>
      </w:tr>
      <w:tr w:rsidR="001223D3" w:rsidRPr="001223D3" w14:paraId="063B9D6C" w14:textId="77777777" w:rsidTr="00646D7F">
        <w:trPr>
          <w:trHeight w:val="597"/>
        </w:trPr>
        <w:tc>
          <w:tcPr>
            <w:tcW w:w="675" w:type="dxa"/>
            <w:vMerge w:val="restart"/>
            <w:tcBorders>
              <w:top w:val="nil"/>
              <w:left w:val="nil"/>
              <w:bottom w:val="nil"/>
              <w:right w:val="single" w:sz="4" w:space="0" w:color="BFBFBF"/>
            </w:tcBorders>
            <w:shd w:val="clear" w:color="auto" w:fill="auto"/>
            <w:noWrap/>
            <w:textDirection w:val="btLr"/>
            <w:vAlign w:val="center"/>
            <w:hideMark/>
          </w:tcPr>
          <w:p w14:paraId="78E0EAC8" w14:textId="77777777" w:rsidR="001223D3" w:rsidRPr="001223D3" w:rsidRDefault="001223D3" w:rsidP="001223D3">
            <w:pPr>
              <w:jc w:val="center"/>
              <w:rPr>
                <w:rFonts w:cs="Calibri"/>
                <w:color w:val="404040"/>
                <w:sz w:val="36"/>
                <w:szCs w:val="36"/>
              </w:rPr>
            </w:pPr>
            <w:r>
              <w:rPr>
                <w:color w:val="404040"/>
                <w:sz w:val="36"/>
              </w:rPr>
              <w:t>WICHTIG</w:t>
            </w:r>
          </w:p>
        </w:tc>
        <w:tc>
          <w:tcPr>
            <w:tcW w:w="2324" w:type="dxa"/>
            <w:tcBorders>
              <w:top w:val="nil"/>
              <w:left w:val="nil"/>
              <w:bottom w:val="nil"/>
              <w:right w:val="nil"/>
            </w:tcBorders>
            <w:shd w:val="clear" w:color="385623" w:fill="00B050"/>
            <w:noWrap/>
            <w:vAlign w:val="center"/>
            <w:hideMark/>
          </w:tcPr>
          <w:p w14:paraId="679BEB0C" w14:textId="77777777" w:rsidR="001223D3" w:rsidRPr="001223D3" w:rsidRDefault="001223D3" w:rsidP="001223D3">
            <w:pPr>
              <w:rPr>
                <w:rFonts w:cs="Calibri"/>
                <w:color w:val="FFFFFF"/>
                <w:sz w:val="48"/>
                <w:szCs w:val="48"/>
              </w:rPr>
            </w:pPr>
            <w:r w:rsidRPr="00646D7F">
              <w:rPr>
                <w:color w:val="FFFFFF"/>
                <w:sz w:val="44"/>
                <w:szCs w:val="22"/>
              </w:rPr>
              <w:t>UMSETZEN</w:t>
            </w:r>
          </w:p>
        </w:tc>
        <w:tc>
          <w:tcPr>
            <w:tcW w:w="4798" w:type="dxa"/>
            <w:gridSpan w:val="4"/>
            <w:tcBorders>
              <w:top w:val="single" w:sz="8" w:space="0" w:color="009343"/>
              <w:left w:val="nil"/>
              <w:bottom w:val="nil"/>
              <w:right w:val="single" w:sz="4" w:space="0" w:color="BFBFBF"/>
            </w:tcBorders>
            <w:shd w:val="clear" w:color="385623" w:fill="9FDF67"/>
            <w:noWrap/>
            <w:vAlign w:val="center"/>
            <w:hideMark/>
          </w:tcPr>
          <w:p w14:paraId="639516E1" w14:textId="77777777" w:rsidR="001223D3" w:rsidRPr="00646D7F" w:rsidRDefault="001223D3" w:rsidP="001223D3">
            <w:pPr>
              <w:rPr>
                <w:rFonts w:cs="Calibri"/>
                <w:color w:val="000000"/>
                <w:sz w:val="24"/>
                <w:szCs w:val="22"/>
              </w:rPr>
            </w:pPr>
            <w:r w:rsidRPr="00646D7F">
              <w:rPr>
                <w:color w:val="000000"/>
                <w:sz w:val="24"/>
                <w:szCs w:val="22"/>
              </w:rPr>
              <w:t>Erledigen Sie diese Dinge heute.</w:t>
            </w:r>
          </w:p>
        </w:tc>
        <w:tc>
          <w:tcPr>
            <w:tcW w:w="283" w:type="dxa"/>
            <w:tcBorders>
              <w:top w:val="nil"/>
              <w:left w:val="nil"/>
              <w:bottom w:val="nil"/>
              <w:right w:val="nil"/>
            </w:tcBorders>
            <w:shd w:val="clear" w:color="auto" w:fill="auto"/>
            <w:noWrap/>
            <w:vAlign w:val="center"/>
            <w:hideMark/>
          </w:tcPr>
          <w:p w14:paraId="699BA8AD" w14:textId="77777777" w:rsidR="001223D3" w:rsidRPr="001223D3" w:rsidRDefault="001223D3" w:rsidP="001223D3">
            <w:pPr>
              <w:rPr>
                <w:rFonts w:cs="Calibri"/>
                <w:color w:val="000000"/>
                <w:sz w:val="26"/>
                <w:szCs w:val="26"/>
              </w:rPr>
            </w:pPr>
          </w:p>
        </w:tc>
        <w:tc>
          <w:tcPr>
            <w:tcW w:w="3021" w:type="dxa"/>
            <w:gridSpan w:val="2"/>
            <w:tcBorders>
              <w:top w:val="single" w:sz="8" w:space="0" w:color="806000"/>
              <w:left w:val="single" w:sz="4" w:space="0" w:color="BFBFBF"/>
              <w:bottom w:val="nil"/>
              <w:right w:val="nil"/>
            </w:tcBorders>
            <w:shd w:val="clear" w:color="548135" w:fill="E8B800"/>
            <w:noWrap/>
            <w:vAlign w:val="center"/>
            <w:hideMark/>
          </w:tcPr>
          <w:p w14:paraId="13A2E71E" w14:textId="77777777" w:rsidR="001223D3" w:rsidRPr="00646D7F" w:rsidRDefault="001223D3" w:rsidP="001223D3">
            <w:pPr>
              <w:rPr>
                <w:rFonts w:cs="Calibri"/>
                <w:color w:val="FFFFFF"/>
                <w:spacing w:val="-5"/>
                <w:sz w:val="44"/>
                <w:szCs w:val="22"/>
              </w:rPr>
            </w:pPr>
            <w:r w:rsidRPr="00646D7F">
              <w:rPr>
                <w:color w:val="FFFFFF"/>
                <w:spacing w:val="-5"/>
                <w:sz w:val="44"/>
                <w:szCs w:val="22"/>
              </w:rPr>
              <w:t>ENTSCHEIDEN</w:t>
            </w:r>
          </w:p>
        </w:tc>
        <w:tc>
          <w:tcPr>
            <w:tcW w:w="3783" w:type="dxa"/>
            <w:gridSpan w:val="2"/>
            <w:tcBorders>
              <w:top w:val="single" w:sz="8" w:space="0" w:color="806000"/>
              <w:left w:val="nil"/>
              <w:bottom w:val="nil"/>
              <w:right w:val="single" w:sz="4" w:space="0" w:color="BFBFBF"/>
            </w:tcBorders>
            <w:shd w:val="clear" w:color="548135" w:fill="FFE600"/>
            <w:noWrap/>
            <w:vAlign w:val="center"/>
            <w:hideMark/>
          </w:tcPr>
          <w:p w14:paraId="6B891D72" w14:textId="77777777" w:rsidR="001223D3" w:rsidRPr="00646D7F" w:rsidRDefault="001223D3" w:rsidP="001223D3">
            <w:pPr>
              <w:rPr>
                <w:rFonts w:cs="Calibri"/>
                <w:color w:val="000000"/>
                <w:sz w:val="22"/>
                <w:szCs w:val="22"/>
              </w:rPr>
            </w:pPr>
            <w:r w:rsidRPr="00646D7F">
              <w:rPr>
                <w:color w:val="000000"/>
                <w:sz w:val="22"/>
                <w:szCs w:val="22"/>
              </w:rPr>
              <w:t>Planen Sie eine Zeit, um diese Dinge zu erledigen.</w:t>
            </w:r>
          </w:p>
        </w:tc>
      </w:tr>
      <w:tr w:rsidR="001223D3" w:rsidRPr="001223D3" w14:paraId="58AA7E25" w14:textId="77777777" w:rsidTr="00646D7F">
        <w:trPr>
          <w:trHeight w:val="3744"/>
        </w:trPr>
        <w:tc>
          <w:tcPr>
            <w:tcW w:w="675" w:type="dxa"/>
            <w:vMerge/>
            <w:tcBorders>
              <w:top w:val="nil"/>
              <w:left w:val="nil"/>
              <w:bottom w:val="nil"/>
              <w:right w:val="single" w:sz="4" w:space="0" w:color="BFBFBF"/>
            </w:tcBorders>
            <w:vAlign w:val="center"/>
            <w:hideMark/>
          </w:tcPr>
          <w:p w14:paraId="3812E737" w14:textId="77777777" w:rsidR="001223D3" w:rsidRPr="001223D3" w:rsidRDefault="001223D3" w:rsidP="001223D3">
            <w:pPr>
              <w:rPr>
                <w:rFonts w:cs="Calibri"/>
                <w:color w:val="404040"/>
                <w:sz w:val="36"/>
                <w:szCs w:val="36"/>
              </w:rPr>
            </w:pPr>
          </w:p>
        </w:tc>
        <w:tc>
          <w:tcPr>
            <w:tcW w:w="7122" w:type="dxa"/>
            <w:gridSpan w:val="5"/>
            <w:tcBorders>
              <w:top w:val="nil"/>
              <w:left w:val="nil"/>
              <w:bottom w:val="single" w:sz="8" w:space="0" w:color="BFBFBF"/>
              <w:right w:val="single" w:sz="4" w:space="0" w:color="BFBFBF"/>
            </w:tcBorders>
            <w:shd w:val="clear" w:color="auto" w:fill="auto"/>
            <w:vAlign w:val="center"/>
            <w:hideMark/>
          </w:tcPr>
          <w:p w14:paraId="483CFE8C" w14:textId="77777777" w:rsidR="001223D3" w:rsidRPr="001223D3" w:rsidRDefault="001223D3" w:rsidP="001223D3">
            <w:pPr>
              <w:rPr>
                <w:rFonts w:cs="Calibri"/>
                <w:color w:val="000000"/>
                <w:sz w:val="32"/>
                <w:szCs w:val="32"/>
              </w:rPr>
            </w:pPr>
            <w:r>
              <w:rPr>
                <w:color w:val="000000"/>
                <w:sz w:val="32"/>
              </w:rPr>
              <w:t> </w:t>
            </w:r>
          </w:p>
        </w:tc>
        <w:tc>
          <w:tcPr>
            <w:tcW w:w="283" w:type="dxa"/>
            <w:tcBorders>
              <w:top w:val="nil"/>
              <w:left w:val="nil"/>
              <w:bottom w:val="nil"/>
              <w:right w:val="nil"/>
            </w:tcBorders>
            <w:shd w:val="clear" w:color="auto" w:fill="auto"/>
            <w:noWrap/>
            <w:vAlign w:val="bottom"/>
            <w:hideMark/>
          </w:tcPr>
          <w:p w14:paraId="66FE2B55" w14:textId="77777777" w:rsidR="001223D3" w:rsidRPr="001223D3" w:rsidRDefault="001223D3" w:rsidP="001223D3">
            <w:pPr>
              <w:rPr>
                <w:rFonts w:cs="Calibri"/>
                <w:color w:val="000000"/>
                <w:sz w:val="32"/>
                <w:szCs w:val="32"/>
              </w:rPr>
            </w:pPr>
          </w:p>
        </w:tc>
        <w:tc>
          <w:tcPr>
            <w:tcW w:w="6804" w:type="dxa"/>
            <w:gridSpan w:val="4"/>
            <w:tcBorders>
              <w:top w:val="nil"/>
              <w:left w:val="single" w:sz="4" w:space="0" w:color="BFBFBF"/>
              <w:bottom w:val="single" w:sz="8" w:space="0" w:color="BFBFBF"/>
              <w:right w:val="single" w:sz="4" w:space="0" w:color="BFBFBF"/>
            </w:tcBorders>
            <w:shd w:val="clear" w:color="auto" w:fill="auto"/>
            <w:vAlign w:val="center"/>
            <w:hideMark/>
          </w:tcPr>
          <w:p w14:paraId="3FD139FD" w14:textId="77777777" w:rsidR="001223D3" w:rsidRPr="001223D3" w:rsidRDefault="001223D3" w:rsidP="001223D3">
            <w:pPr>
              <w:rPr>
                <w:rFonts w:cs="Calibri"/>
                <w:color w:val="000000"/>
                <w:sz w:val="32"/>
                <w:szCs w:val="32"/>
              </w:rPr>
            </w:pPr>
            <w:r>
              <w:rPr>
                <w:color w:val="000000"/>
                <w:sz w:val="32"/>
              </w:rPr>
              <w:t> </w:t>
            </w:r>
          </w:p>
        </w:tc>
      </w:tr>
      <w:tr w:rsidR="001223D3" w:rsidRPr="001223D3" w14:paraId="4DB76D23" w14:textId="77777777" w:rsidTr="00646D7F">
        <w:trPr>
          <w:trHeight w:val="239"/>
        </w:trPr>
        <w:tc>
          <w:tcPr>
            <w:tcW w:w="675" w:type="dxa"/>
            <w:tcBorders>
              <w:top w:val="nil"/>
              <w:left w:val="nil"/>
              <w:bottom w:val="nil"/>
              <w:right w:val="nil"/>
            </w:tcBorders>
            <w:shd w:val="clear" w:color="auto" w:fill="auto"/>
            <w:vAlign w:val="center"/>
            <w:hideMark/>
          </w:tcPr>
          <w:p w14:paraId="1FB6261D" w14:textId="77777777" w:rsidR="001223D3" w:rsidRPr="001223D3" w:rsidRDefault="001223D3" w:rsidP="001223D3">
            <w:pPr>
              <w:rPr>
                <w:rFonts w:cs="Calibri"/>
                <w:color w:val="000000"/>
                <w:sz w:val="32"/>
                <w:szCs w:val="32"/>
              </w:rPr>
            </w:pPr>
          </w:p>
        </w:tc>
        <w:tc>
          <w:tcPr>
            <w:tcW w:w="2680" w:type="dxa"/>
            <w:gridSpan w:val="2"/>
            <w:tcBorders>
              <w:top w:val="nil"/>
              <w:left w:val="nil"/>
              <w:bottom w:val="nil"/>
              <w:right w:val="nil"/>
            </w:tcBorders>
            <w:shd w:val="clear" w:color="auto" w:fill="auto"/>
            <w:vAlign w:val="bottom"/>
            <w:hideMark/>
          </w:tcPr>
          <w:p w14:paraId="29E0E3C1" w14:textId="77777777" w:rsidR="001223D3" w:rsidRPr="001223D3" w:rsidRDefault="001223D3" w:rsidP="001223D3">
            <w:pPr>
              <w:rPr>
                <w:rFonts w:ascii="Times New Roman" w:hAnsi="Times New Roman"/>
                <w:sz w:val="20"/>
                <w:szCs w:val="20"/>
              </w:rPr>
            </w:pPr>
          </w:p>
        </w:tc>
        <w:tc>
          <w:tcPr>
            <w:tcW w:w="238" w:type="dxa"/>
            <w:gridSpan w:val="2"/>
            <w:tcBorders>
              <w:top w:val="nil"/>
              <w:left w:val="nil"/>
              <w:bottom w:val="nil"/>
              <w:right w:val="nil"/>
            </w:tcBorders>
            <w:shd w:val="clear" w:color="auto" w:fill="auto"/>
            <w:vAlign w:val="bottom"/>
            <w:hideMark/>
          </w:tcPr>
          <w:p w14:paraId="338E25F3" w14:textId="77777777" w:rsidR="001223D3" w:rsidRPr="001223D3" w:rsidRDefault="001223D3" w:rsidP="001223D3">
            <w:pPr>
              <w:rPr>
                <w:rFonts w:ascii="Times New Roman" w:hAnsi="Times New Roman"/>
                <w:sz w:val="20"/>
                <w:szCs w:val="20"/>
              </w:rPr>
            </w:pPr>
          </w:p>
        </w:tc>
        <w:tc>
          <w:tcPr>
            <w:tcW w:w="4204" w:type="dxa"/>
            <w:tcBorders>
              <w:top w:val="nil"/>
              <w:left w:val="nil"/>
              <w:bottom w:val="nil"/>
              <w:right w:val="nil"/>
            </w:tcBorders>
            <w:shd w:val="clear" w:color="auto" w:fill="auto"/>
            <w:vAlign w:val="bottom"/>
            <w:hideMark/>
          </w:tcPr>
          <w:p w14:paraId="6F52B603" w14:textId="77777777" w:rsidR="001223D3" w:rsidRPr="001223D3" w:rsidRDefault="001223D3" w:rsidP="001223D3">
            <w:pPr>
              <w:rPr>
                <w:rFonts w:ascii="Times New Roman" w:hAnsi="Times New Roman"/>
                <w:sz w:val="20"/>
                <w:szCs w:val="20"/>
              </w:rPr>
            </w:pPr>
          </w:p>
        </w:tc>
        <w:tc>
          <w:tcPr>
            <w:tcW w:w="283" w:type="dxa"/>
            <w:tcBorders>
              <w:top w:val="nil"/>
              <w:left w:val="nil"/>
              <w:bottom w:val="nil"/>
              <w:right w:val="nil"/>
            </w:tcBorders>
            <w:shd w:val="clear" w:color="auto" w:fill="auto"/>
            <w:noWrap/>
            <w:vAlign w:val="bottom"/>
            <w:hideMark/>
          </w:tcPr>
          <w:p w14:paraId="531D9004" w14:textId="77777777" w:rsidR="001223D3" w:rsidRPr="001223D3" w:rsidRDefault="001223D3" w:rsidP="001223D3">
            <w:pPr>
              <w:rPr>
                <w:rFonts w:ascii="Times New Roman" w:hAnsi="Times New Roman"/>
                <w:sz w:val="20"/>
                <w:szCs w:val="20"/>
              </w:rPr>
            </w:pPr>
          </w:p>
        </w:tc>
        <w:tc>
          <w:tcPr>
            <w:tcW w:w="3021" w:type="dxa"/>
            <w:gridSpan w:val="2"/>
            <w:tcBorders>
              <w:top w:val="nil"/>
              <w:left w:val="nil"/>
              <w:bottom w:val="nil"/>
              <w:right w:val="nil"/>
            </w:tcBorders>
            <w:shd w:val="clear" w:color="auto" w:fill="auto"/>
            <w:vAlign w:val="bottom"/>
            <w:hideMark/>
          </w:tcPr>
          <w:p w14:paraId="302ADE45" w14:textId="77777777" w:rsidR="001223D3" w:rsidRPr="001223D3" w:rsidRDefault="001223D3" w:rsidP="001223D3">
            <w:pPr>
              <w:rPr>
                <w:rFonts w:ascii="Times New Roman" w:hAnsi="Times New Roman"/>
                <w:sz w:val="20"/>
                <w:szCs w:val="20"/>
              </w:rPr>
            </w:pPr>
          </w:p>
        </w:tc>
        <w:tc>
          <w:tcPr>
            <w:tcW w:w="2139" w:type="dxa"/>
            <w:tcBorders>
              <w:top w:val="nil"/>
              <w:left w:val="nil"/>
              <w:bottom w:val="nil"/>
              <w:right w:val="nil"/>
            </w:tcBorders>
            <w:shd w:val="clear" w:color="auto" w:fill="auto"/>
            <w:vAlign w:val="bottom"/>
            <w:hideMark/>
          </w:tcPr>
          <w:p w14:paraId="779DB75C" w14:textId="77777777" w:rsidR="001223D3" w:rsidRPr="001223D3" w:rsidRDefault="001223D3" w:rsidP="001223D3">
            <w:pPr>
              <w:rPr>
                <w:rFonts w:ascii="Times New Roman" w:hAnsi="Times New Roman"/>
                <w:sz w:val="20"/>
                <w:szCs w:val="20"/>
              </w:rPr>
            </w:pPr>
          </w:p>
        </w:tc>
        <w:tc>
          <w:tcPr>
            <w:tcW w:w="1644" w:type="dxa"/>
            <w:tcBorders>
              <w:top w:val="nil"/>
              <w:left w:val="nil"/>
              <w:bottom w:val="nil"/>
              <w:right w:val="nil"/>
            </w:tcBorders>
            <w:shd w:val="clear" w:color="auto" w:fill="auto"/>
            <w:vAlign w:val="bottom"/>
            <w:hideMark/>
          </w:tcPr>
          <w:p w14:paraId="78902A65" w14:textId="77777777" w:rsidR="001223D3" w:rsidRPr="001223D3" w:rsidRDefault="001223D3" w:rsidP="001223D3">
            <w:pPr>
              <w:rPr>
                <w:rFonts w:ascii="Times New Roman" w:hAnsi="Times New Roman"/>
                <w:sz w:val="20"/>
                <w:szCs w:val="20"/>
              </w:rPr>
            </w:pPr>
          </w:p>
        </w:tc>
      </w:tr>
      <w:tr w:rsidR="001223D3" w:rsidRPr="001223D3" w14:paraId="2D6F2CE3" w14:textId="77777777" w:rsidTr="00646D7F">
        <w:trPr>
          <w:trHeight w:val="597"/>
        </w:trPr>
        <w:tc>
          <w:tcPr>
            <w:tcW w:w="675" w:type="dxa"/>
            <w:vMerge w:val="restart"/>
            <w:tcBorders>
              <w:top w:val="nil"/>
              <w:left w:val="nil"/>
              <w:bottom w:val="nil"/>
              <w:right w:val="single" w:sz="4" w:space="0" w:color="BFBFBF"/>
            </w:tcBorders>
            <w:shd w:val="clear" w:color="auto" w:fill="auto"/>
            <w:noWrap/>
            <w:textDirection w:val="btLr"/>
            <w:vAlign w:val="center"/>
            <w:hideMark/>
          </w:tcPr>
          <w:p w14:paraId="10E2A8B7" w14:textId="77777777" w:rsidR="001223D3" w:rsidRPr="001223D3" w:rsidRDefault="001223D3" w:rsidP="001223D3">
            <w:pPr>
              <w:jc w:val="center"/>
              <w:rPr>
                <w:rFonts w:cs="Calibri"/>
                <w:color w:val="404040"/>
                <w:sz w:val="36"/>
                <w:szCs w:val="36"/>
              </w:rPr>
            </w:pPr>
            <w:r>
              <w:rPr>
                <w:color w:val="404040"/>
                <w:sz w:val="36"/>
              </w:rPr>
              <w:t>NICHT WICHTIG</w:t>
            </w:r>
          </w:p>
        </w:tc>
        <w:tc>
          <w:tcPr>
            <w:tcW w:w="2789" w:type="dxa"/>
            <w:gridSpan w:val="3"/>
            <w:tcBorders>
              <w:top w:val="single" w:sz="8" w:space="0" w:color="C65911"/>
              <w:left w:val="nil"/>
              <w:bottom w:val="nil"/>
              <w:right w:val="nil"/>
            </w:tcBorders>
            <w:shd w:val="clear" w:color="D40001" w:fill="ED7D31"/>
            <w:noWrap/>
            <w:vAlign w:val="center"/>
            <w:hideMark/>
          </w:tcPr>
          <w:p w14:paraId="626F3584" w14:textId="77777777" w:rsidR="001223D3" w:rsidRPr="001223D3" w:rsidRDefault="001223D3" w:rsidP="001223D3">
            <w:pPr>
              <w:rPr>
                <w:rFonts w:cs="Calibri"/>
                <w:color w:val="FFFFFF"/>
                <w:sz w:val="48"/>
                <w:szCs w:val="48"/>
              </w:rPr>
            </w:pPr>
            <w:r w:rsidRPr="00646D7F">
              <w:rPr>
                <w:color w:val="FFFFFF"/>
                <w:sz w:val="44"/>
                <w:szCs w:val="22"/>
              </w:rPr>
              <w:t>DELEGIEREN</w:t>
            </w:r>
          </w:p>
        </w:tc>
        <w:tc>
          <w:tcPr>
            <w:tcW w:w="4333" w:type="dxa"/>
            <w:gridSpan w:val="2"/>
            <w:tcBorders>
              <w:top w:val="single" w:sz="8" w:space="0" w:color="C65911"/>
              <w:left w:val="nil"/>
              <w:bottom w:val="nil"/>
              <w:right w:val="single" w:sz="4" w:space="0" w:color="BFBFBF"/>
            </w:tcBorders>
            <w:shd w:val="clear" w:color="D40001" w:fill="FFAC20"/>
            <w:noWrap/>
            <w:vAlign w:val="center"/>
            <w:hideMark/>
          </w:tcPr>
          <w:p w14:paraId="5F64FC44" w14:textId="77777777" w:rsidR="001223D3" w:rsidRPr="00646D7F" w:rsidRDefault="001223D3" w:rsidP="001223D3">
            <w:pPr>
              <w:rPr>
                <w:rFonts w:cs="Calibri"/>
                <w:color w:val="000000"/>
                <w:spacing w:val="-4"/>
                <w:sz w:val="22"/>
                <w:szCs w:val="22"/>
              </w:rPr>
            </w:pPr>
            <w:r w:rsidRPr="00646D7F">
              <w:rPr>
                <w:color w:val="000000"/>
                <w:spacing w:val="-4"/>
                <w:sz w:val="22"/>
                <w:szCs w:val="22"/>
              </w:rPr>
              <w:t>Wer kann diese Dinge für Sie erledigen?</w:t>
            </w:r>
          </w:p>
        </w:tc>
        <w:tc>
          <w:tcPr>
            <w:tcW w:w="283" w:type="dxa"/>
            <w:tcBorders>
              <w:top w:val="nil"/>
              <w:left w:val="nil"/>
              <w:bottom w:val="nil"/>
              <w:right w:val="nil"/>
            </w:tcBorders>
            <w:shd w:val="clear" w:color="auto" w:fill="auto"/>
            <w:noWrap/>
            <w:vAlign w:val="center"/>
            <w:hideMark/>
          </w:tcPr>
          <w:p w14:paraId="402EAB73" w14:textId="77777777" w:rsidR="001223D3" w:rsidRPr="001223D3" w:rsidRDefault="001223D3" w:rsidP="001223D3">
            <w:pPr>
              <w:rPr>
                <w:rFonts w:cs="Calibri"/>
                <w:color w:val="000000"/>
                <w:sz w:val="24"/>
              </w:rPr>
            </w:pPr>
          </w:p>
        </w:tc>
        <w:tc>
          <w:tcPr>
            <w:tcW w:w="2293" w:type="dxa"/>
            <w:tcBorders>
              <w:top w:val="single" w:sz="8" w:space="0" w:color="C65911"/>
              <w:left w:val="single" w:sz="4" w:space="0" w:color="BFBFBF"/>
              <w:bottom w:val="nil"/>
              <w:right w:val="nil"/>
            </w:tcBorders>
            <w:shd w:val="clear" w:color="9E0001" w:fill="FF0000"/>
            <w:noWrap/>
            <w:vAlign w:val="center"/>
            <w:hideMark/>
          </w:tcPr>
          <w:p w14:paraId="59742016" w14:textId="77777777" w:rsidR="001223D3" w:rsidRPr="001223D3" w:rsidRDefault="001223D3" w:rsidP="001223D3">
            <w:pPr>
              <w:rPr>
                <w:rFonts w:cs="Calibri"/>
                <w:color w:val="FFFFFF"/>
                <w:sz w:val="48"/>
                <w:szCs w:val="48"/>
              </w:rPr>
            </w:pPr>
            <w:r w:rsidRPr="00646D7F">
              <w:rPr>
                <w:color w:val="FFFFFF"/>
                <w:sz w:val="44"/>
                <w:szCs w:val="22"/>
              </w:rPr>
              <w:t>LÖSCHEN</w:t>
            </w:r>
          </w:p>
        </w:tc>
        <w:tc>
          <w:tcPr>
            <w:tcW w:w="4511" w:type="dxa"/>
            <w:gridSpan w:val="3"/>
            <w:tcBorders>
              <w:top w:val="single" w:sz="8" w:space="0" w:color="C65911"/>
              <w:left w:val="nil"/>
              <w:bottom w:val="nil"/>
              <w:right w:val="single" w:sz="4" w:space="0" w:color="BFBFBF"/>
            </w:tcBorders>
            <w:shd w:val="clear" w:color="9E0001" w:fill="FF8970"/>
            <w:noWrap/>
            <w:vAlign w:val="center"/>
            <w:hideMark/>
          </w:tcPr>
          <w:p w14:paraId="56FFC681" w14:textId="77777777" w:rsidR="001223D3" w:rsidRPr="00646D7F" w:rsidRDefault="001223D3" w:rsidP="001223D3">
            <w:pPr>
              <w:rPr>
                <w:rFonts w:cs="Calibri"/>
                <w:color w:val="000000"/>
                <w:sz w:val="22"/>
                <w:szCs w:val="22"/>
              </w:rPr>
            </w:pPr>
            <w:r w:rsidRPr="00646D7F">
              <w:rPr>
                <w:color w:val="000000"/>
                <w:sz w:val="22"/>
                <w:szCs w:val="22"/>
              </w:rPr>
              <w:t>Erledigen Sie diese Dinge nicht.</w:t>
            </w:r>
          </w:p>
        </w:tc>
      </w:tr>
      <w:tr w:rsidR="001223D3" w:rsidRPr="001223D3" w14:paraId="52EE2B70" w14:textId="77777777" w:rsidTr="00646D7F">
        <w:trPr>
          <w:trHeight w:val="3744"/>
        </w:trPr>
        <w:tc>
          <w:tcPr>
            <w:tcW w:w="675" w:type="dxa"/>
            <w:vMerge/>
            <w:tcBorders>
              <w:top w:val="nil"/>
              <w:left w:val="nil"/>
              <w:bottom w:val="nil"/>
              <w:right w:val="single" w:sz="4" w:space="0" w:color="BFBFBF"/>
            </w:tcBorders>
            <w:vAlign w:val="center"/>
            <w:hideMark/>
          </w:tcPr>
          <w:p w14:paraId="1D19DB21" w14:textId="77777777" w:rsidR="001223D3" w:rsidRPr="001223D3" w:rsidRDefault="001223D3" w:rsidP="001223D3">
            <w:pPr>
              <w:rPr>
                <w:rFonts w:cs="Calibri"/>
                <w:color w:val="404040"/>
                <w:sz w:val="36"/>
                <w:szCs w:val="36"/>
              </w:rPr>
            </w:pPr>
          </w:p>
        </w:tc>
        <w:tc>
          <w:tcPr>
            <w:tcW w:w="7122" w:type="dxa"/>
            <w:gridSpan w:val="5"/>
            <w:tcBorders>
              <w:top w:val="nil"/>
              <w:left w:val="nil"/>
              <w:bottom w:val="single" w:sz="8" w:space="0" w:color="BFBFBF"/>
              <w:right w:val="single" w:sz="4" w:space="0" w:color="BFBFBF"/>
            </w:tcBorders>
            <w:shd w:val="clear" w:color="auto" w:fill="auto"/>
            <w:vAlign w:val="center"/>
            <w:hideMark/>
          </w:tcPr>
          <w:p w14:paraId="03F85297" w14:textId="02FA8F31" w:rsidR="001223D3" w:rsidRPr="001223D3" w:rsidRDefault="001223D3" w:rsidP="001223D3">
            <w:pPr>
              <w:rPr>
                <w:rFonts w:cs="Calibri"/>
                <w:color w:val="000000"/>
                <w:sz w:val="32"/>
                <w:szCs w:val="32"/>
              </w:rPr>
            </w:pPr>
            <w:r>
              <w:rPr>
                <w:color w:val="000000"/>
                <w:sz w:val="32"/>
              </w:rPr>
              <w:t> </w:t>
            </w:r>
          </w:p>
        </w:tc>
        <w:tc>
          <w:tcPr>
            <w:tcW w:w="283" w:type="dxa"/>
            <w:tcBorders>
              <w:top w:val="nil"/>
              <w:left w:val="nil"/>
              <w:bottom w:val="nil"/>
              <w:right w:val="nil"/>
            </w:tcBorders>
            <w:shd w:val="clear" w:color="auto" w:fill="auto"/>
            <w:noWrap/>
            <w:vAlign w:val="bottom"/>
            <w:hideMark/>
          </w:tcPr>
          <w:p w14:paraId="688516E9" w14:textId="77777777" w:rsidR="001223D3" w:rsidRPr="001223D3" w:rsidRDefault="001223D3" w:rsidP="001223D3">
            <w:pPr>
              <w:rPr>
                <w:rFonts w:cs="Calibri"/>
                <w:color w:val="000000"/>
                <w:sz w:val="32"/>
                <w:szCs w:val="32"/>
              </w:rPr>
            </w:pPr>
          </w:p>
        </w:tc>
        <w:tc>
          <w:tcPr>
            <w:tcW w:w="6804" w:type="dxa"/>
            <w:gridSpan w:val="4"/>
            <w:tcBorders>
              <w:top w:val="nil"/>
              <w:left w:val="single" w:sz="4" w:space="0" w:color="BFBFBF"/>
              <w:bottom w:val="single" w:sz="8" w:space="0" w:color="BFBFBF"/>
              <w:right w:val="single" w:sz="4" w:space="0" w:color="BFBFBF"/>
            </w:tcBorders>
            <w:shd w:val="clear" w:color="auto" w:fill="auto"/>
            <w:vAlign w:val="center"/>
            <w:hideMark/>
          </w:tcPr>
          <w:p w14:paraId="54CCE15A" w14:textId="77777777" w:rsidR="001223D3" w:rsidRPr="001223D3" w:rsidRDefault="001223D3" w:rsidP="001223D3">
            <w:pPr>
              <w:rPr>
                <w:rFonts w:cs="Calibri"/>
                <w:color w:val="000000"/>
                <w:sz w:val="32"/>
                <w:szCs w:val="32"/>
              </w:rPr>
            </w:pPr>
            <w:r>
              <w:rPr>
                <w:color w:val="000000"/>
                <w:sz w:val="32"/>
              </w:rPr>
              <w:t> </w:t>
            </w:r>
          </w:p>
        </w:tc>
      </w:tr>
    </w:tbl>
    <w:p w14:paraId="6E915261" w14:textId="77777777" w:rsidR="001223D3" w:rsidRPr="001223D3" w:rsidRDefault="001223D3" w:rsidP="00B5346C">
      <w:pPr>
        <w:spacing w:line="276" w:lineRule="auto"/>
        <w:outlineLvl w:val="0"/>
        <w:rPr>
          <w:bCs/>
          <w:color w:val="595959" w:themeColor="text1" w:themeTint="A6"/>
          <w:sz w:val="20"/>
          <w:szCs w:val="20"/>
        </w:rPr>
      </w:pPr>
    </w:p>
    <w:p w14:paraId="37F4BA58" w14:textId="77777777" w:rsidR="007A2930" w:rsidRPr="001223D3" w:rsidRDefault="007A2930" w:rsidP="006B550E">
      <w:pPr>
        <w:rPr>
          <w:bCs/>
          <w:color w:val="A6A6A6" w:themeColor="background1" w:themeShade="A6"/>
          <w:sz w:val="20"/>
          <w:szCs w:val="20"/>
        </w:rPr>
      </w:pPr>
    </w:p>
    <w:p w14:paraId="1A101110" w14:textId="77777777" w:rsidR="006B550E" w:rsidRDefault="006B550E" w:rsidP="00D022DF">
      <w:pPr>
        <w:rPr>
          <w:b/>
          <w:color w:val="A6A6A6" w:themeColor="background1" w:themeShade="A6"/>
          <w:sz w:val="32"/>
          <w:szCs w:val="44"/>
        </w:rPr>
        <w:sectPr w:rsidR="006B550E" w:rsidSect="00086655">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Pr>
                <w:b/>
                <w:sz w:val="20"/>
              </w:rPr>
              <w:t>HAFTUNGSAUSSCHLUSS</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Pr>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086655">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B08E" w14:textId="77777777" w:rsidR="00086655" w:rsidRDefault="00086655" w:rsidP="00646D7F">
      <w:r>
        <w:separator/>
      </w:r>
    </w:p>
  </w:endnote>
  <w:endnote w:type="continuationSeparator" w:id="0">
    <w:p w14:paraId="78B2A83D" w14:textId="77777777" w:rsidR="00086655" w:rsidRDefault="00086655" w:rsidP="0064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D301" w14:textId="77777777" w:rsidR="00086655" w:rsidRDefault="00086655" w:rsidP="00646D7F">
      <w:r>
        <w:separator/>
      </w:r>
    </w:p>
  </w:footnote>
  <w:footnote w:type="continuationSeparator" w:id="0">
    <w:p w14:paraId="58624FC8" w14:textId="77777777" w:rsidR="00086655" w:rsidRDefault="00086655" w:rsidP="0064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86655"/>
    <w:rsid w:val="000A5628"/>
    <w:rsid w:val="000B3AA5"/>
    <w:rsid w:val="000D5F7F"/>
    <w:rsid w:val="000E7AF5"/>
    <w:rsid w:val="001223D3"/>
    <w:rsid w:val="001D6A5F"/>
    <w:rsid w:val="0024438E"/>
    <w:rsid w:val="002A0D79"/>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D2041"/>
    <w:rsid w:val="005F5ABE"/>
    <w:rsid w:val="00646D7F"/>
    <w:rsid w:val="006B0B9A"/>
    <w:rsid w:val="006B550E"/>
    <w:rsid w:val="006B5ECE"/>
    <w:rsid w:val="006B6267"/>
    <w:rsid w:val="006C1052"/>
    <w:rsid w:val="006C1F31"/>
    <w:rsid w:val="006C66DE"/>
    <w:rsid w:val="006D3777"/>
    <w:rsid w:val="006D6888"/>
    <w:rsid w:val="00714325"/>
    <w:rsid w:val="00721209"/>
    <w:rsid w:val="00756B3B"/>
    <w:rsid w:val="0076464D"/>
    <w:rsid w:val="00771E60"/>
    <w:rsid w:val="00772FA5"/>
    <w:rsid w:val="00774101"/>
    <w:rsid w:val="0078197E"/>
    <w:rsid w:val="00791515"/>
    <w:rsid w:val="007A2930"/>
    <w:rsid w:val="007A7DA3"/>
    <w:rsid w:val="007C78E5"/>
    <w:rsid w:val="007D114C"/>
    <w:rsid w:val="007E4A72"/>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46D7F"/>
    <w:pPr>
      <w:tabs>
        <w:tab w:val="center" w:pos="4320"/>
        <w:tab w:val="right" w:pos="8640"/>
      </w:tabs>
    </w:pPr>
  </w:style>
  <w:style w:type="character" w:customStyle="1" w:styleId="HeaderChar">
    <w:name w:val="Header Char"/>
    <w:basedOn w:val="DefaultParagraphFont"/>
    <w:link w:val="Header"/>
    <w:rsid w:val="00646D7F"/>
    <w:rPr>
      <w:rFonts w:ascii="Century Gothic" w:hAnsi="Century Gothic"/>
      <w:sz w:val="16"/>
      <w:szCs w:val="24"/>
    </w:rPr>
  </w:style>
  <w:style w:type="paragraph" w:styleId="Footer">
    <w:name w:val="footer"/>
    <w:basedOn w:val="Normal"/>
    <w:link w:val="FooterChar"/>
    <w:unhideWhenUsed/>
    <w:rsid w:val="00646D7F"/>
    <w:pPr>
      <w:tabs>
        <w:tab w:val="center" w:pos="4320"/>
        <w:tab w:val="right" w:pos="8640"/>
      </w:tabs>
    </w:pPr>
  </w:style>
  <w:style w:type="character" w:customStyle="1" w:styleId="FooterChar">
    <w:name w:val="Footer Char"/>
    <w:basedOn w:val="DefaultParagraphFont"/>
    <w:link w:val="Footer"/>
    <w:rsid w:val="00646D7F"/>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343458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06&amp;utm_language=DE&amp;utm_source=template-word&amp;utm_medium=content&amp;utm_campaign=ic-Eisenhower+Priority+Matrix-word-49806-de&amp;lpa=ic+Eisenhower+Priority+Matrix+word+49806+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Erica Waite</dc:creator>
  <cp:lastModifiedBy>Allison Okonczak</cp:lastModifiedBy>
  <cp:revision>9</cp:revision>
  <cp:lastPrinted>2018-07-31T15:06:00Z</cp:lastPrinted>
  <dcterms:created xsi:type="dcterms:W3CDTF">2023-01-05T01:41:00Z</dcterms:created>
  <dcterms:modified xsi:type="dcterms:W3CDTF">2024-01-15T20:36:00Z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