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13330" w:rsidR="00F569CF" w:rsidP="00513F89" w:rsidRDefault="00F81DD8" w14:paraId="4F8A9067" w14:textId="77777777">
      <w:pPr>
        <w:bidi w:val="false"/>
        <w:rPr>
          <w:rFonts w:ascii="Century Gothic" w:hAnsi="Century Gothic" w:eastAsia="Times New Roman" w:cs="Times New Roman"/>
          <w:b/>
          <w:bCs/>
          <w:color w:val="808080" w:themeColor="background1" w:themeShade="80"/>
          <w:sz w:val="36"/>
          <w:szCs w:val="35"/>
        </w:rPr>
      </w:pPr>
      <w:bookmarkStart w:name="_GoBack" w:id="0"/>
      <w:bookmarkEnd w:id="0"/>
      <w:r w:rsidRPr="00D13330">
        <w:rPr>
          <w:noProof/>
          <w:sz w:val="36"/>
          <w:szCs w:val="35"/>
          <w:lang w:val="de"/>
        </w:rPr>
        <w:drawing>
          <wp:anchor distT="0" distB="0" distL="114300" distR="114300" simplePos="0" relativeHeight="251659264" behindDoc="1" locked="0" layoutInCell="1" allowOverlap="1" wp14:editId="34B6C2C0" wp14:anchorId="453C4884">
            <wp:simplePos x="0" y="0"/>
            <wp:positionH relativeFrom="column">
              <wp:posOffset>4163060</wp:posOffset>
            </wp:positionH>
            <wp:positionV relativeFrom="page">
              <wp:posOffset>339725</wp:posOffset>
            </wp:positionV>
            <wp:extent cx="2839720" cy="551180"/>
            <wp:effectExtent l="0" t="0" r="0" b="127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3D140B25-5708-134E-87D5-F79E0FDDFBCD}"/>
                        </a:ext>
                      </a:extLst>
                    </pic:cNvPr>
                    <pic:cNvPicPr>
                      <a:picLocks noChangeAspect="1"/>
                    </pic:cNvPicPr>
                  </pic:nvPicPr>
                  <pic:blipFill>
                    <a:blip r:embed="rId7"/>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Pr="00D13330" w:rsidR="00CB2F5D">
        <w:rPr>
          <w:b/>
          <w:noProof/>
          <w:color w:val="808080" w:themeColor="background1" w:themeShade="80"/>
          <w:sz w:val="36"/>
          <w:szCs w:val="35"/>
          <w:lang w:val="de"/>
        </w:rPr>
        <w:t>SOCIAL MEDIA PRESSEMITTEILUNG</w:t>
      </w:r>
    </w:p>
    <w:p w:rsidRPr="00E305D4" w:rsidR="001430C2" w:rsidP="00513F89" w:rsidRDefault="001430C2" w14:paraId="11D29178" w14:textId="77777777">
      <w:pPr>
        <w:rPr>
          <w:rFonts w:ascii="Century Gothic" w:hAnsi="Century Gothic" w:eastAsia="Times New Roman" w:cs="Times New Roman"/>
          <w:b/>
          <w:bCs/>
          <w:color w:val="525252" w:themeColor="accent3" w:themeShade="80"/>
          <w:sz w:val="20"/>
          <w:szCs w:val="48"/>
        </w:rPr>
      </w:pPr>
    </w:p>
    <w:p w:rsidRPr="00E305D4" w:rsidR="00E305D4" w:rsidRDefault="00E305D4" w14:paraId="56235819" w14:textId="77777777">
      <w:pPr>
        <w:rPr>
          <w:rFonts w:ascii="Century Gothic" w:hAnsi="Century Gothic" w:eastAsia="Times New Roman" w:cs="Times New Roman"/>
          <w:b/>
          <w:bCs/>
          <w:color w:val="525252" w:themeColor="accent3" w:themeShade="80"/>
          <w:sz w:val="20"/>
          <w:szCs w:val="48"/>
        </w:rPr>
      </w:pPr>
    </w:p>
    <w:p w:rsidRPr="00E305D4" w:rsidR="00E305D4" w:rsidRDefault="00095617" w14:paraId="24F79711" w14:textId="77777777">
      <w:pPr>
        <w:bidi w:val="false"/>
        <w:rPr>
          <w:rFonts w:ascii="Century Gothic" w:hAnsi="Century Gothic" w:eastAsia="Times New Roman" w:cs="Times New Roman"/>
          <w:b/>
          <w:bCs/>
          <w:color w:val="525252" w:themeColor="accent3" w:themeShade="80"/>
          <w:sz w:val="20"/>
          <w:szCs w:val="48"/>
        </w:rPr>
      </w:pPr>
      <w:r>
        <w:rPr>
          <w:b/>
          <w:noProof/>
          <w:color w:val="525252" w:themeColor="accent3" w:themeShade="80"/>
          <w:sz w:val="20"/>
          <w:szCs w:val="48"/>
          <w:lang w:val="de"/>
        </w:rPr>
        <mc:AlternateContent>
          <mc:Choice Requires="wps">
            <w:drawing>
              <wp:anchor distT="0" distB="0" distL="114300" distR="114300" simplePos="0" relativeHeight="251660288" behindDoc="0" locked="0" layoutInCell="1" allowOverlap="1" wp14:editId="33EDFA8A" wp14:anchorId="625A0E93">
                <wp:simplePos x="0" y="0"/>
                <wp:positionH relativeFrom="column">
                  <wp:posOffset>3505200</wp:posOffset>
                </wp:positionH>
                <wp:positionV relativeFrom="paragraph">
                  <wp:posOffset>81280</wp:posOffset>
                </wp:positionV>
                <wp:extent cx="3365500" cy="1587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365500" cy="1587500"/>
                        </a:xfrm>
                        <a:prstGeom prst="rect">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rsidRPr="00095617" w:rsidR="00095617" w:rsidP="00095617" w:rsidRDefault="00095617" w14:paraId="64971AA3" w14:textId="77777777">
                            <w:pPr>
                              <w:bidi w:val="false"/>
                              <w:spacing w:before="100" w:beforeAutospacing="1" w:after="100" w:afterAutospacing="1"/>
                              <w:contextualSpacing/>
                              <w:jc w:val="right"/>
                              <w:rPr>
                                <w:rFonts w:ascii="Century Gothic" w:hAnsi="Century Gothic"/>
                                <w:b/>
                                <w:color w:val="FFFFFF" w:themeColor="background1"/>
                                <w:sz w:val="96"/>
                                <w:szCs w:val="80"/>
                              </w:rPr>
                            </w:pPr>
                            <w:r w:rsidRPr="00095617">
                              <w:rPr>
                                <w:b/>
                                <w:color w:val="FFFFFF" w:themeColor="background1"/>
                                <w:sz w:val="96"/>
                                <w:szCs w:val="80"/>
                                <w:lang w:val="de"/>
                              </w:rPr>
                              <w:t xml:space="preserve">IHR  </w:t>
                            </w:r>
                          </w:p>
                          <w:p w:rsidRPr="00095617" w:rsidR="00095617" w:rsidP="00095617" w:rsidRDefault="00095617" w14:paraId="13E5DD66" w14:textId="77777777">
                            <w:pPr>
                              <w:bidi w:val="false"/>
                              <w:spacing w:before="100" w:beforeAutospacing="1" w:after="100" w:afterAutospacing="1"/>
                              <w:contextualSpacing/>
                              <w:jc w:val="right"/>
                              <w:rPr>
                                <w:rFonts w:ascii="Century Gothic" w:hAnsi="Century Gothic"/>
                                <w:b/>
                                <w:color w:val="FFFFFF" w:themeColor="background1"/>
                                <w:sz w:val="96"/>
                                <w:szCs w:val="80"/>
                              </w:rPr>
                            </w:pPr>
                            <w:r w:rsidRPr="00095617">
                              <w:rPr>
                                <w:b/>
                                <w:color w:val="FFFFFF" w:themeColor="background1"/>
                                <w:sz w:val="96"/>
                                <w:szCs w:val="80"/>
                                <w:lang w:val="de"/>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25A0E93">
                <v:stroke joinstyle="miter"/>
                <v:path gradientshapeok="t" o:connecttype="rect"/>
              </v:shapetype>
              <v:shape id="Text Box 1" style="position:absolute;margin-left:276pt;margin-top:6.4pt;width:26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">
                <v:fill type="gradient" color2="#d5dce4 [671]" colors="0 #f2f2f2;17039f #f2f2f2;43909f #d6dce5" angle="40" focus="100%" o:opacity2="655f">
                  <o:fill v:ext="view" type="gradientUnscaled"/>
                </v:fill>
                <v:textbox>
                  <w:txbxContent>
                    <w:p w:rsidRPr="00095617" w:rsidR="00095617" w:rsidP="00095617" w:rsidRDefault="00095617" w14:paraId="64971AA3" w14:textId="77777777">
                      <w:pPr>
                        <w:bidi w:val="false"/>
                        <w:spacing w:before="100" w:beforeAutospacing="1" w:after="100" w:afterAutospacing="1"/>
                        <w:contextualSpacing/>
                        <w:jc w:val="right"/>
                        <w:rPr>
                          <w:rFonts w:ascii="Century Gothic" w:hAnsi="Century Gothic"/>
                          <w:b/>
                          <w:color w:val="FFFFFF" w:themeColor="background1"/>
                          <w:sz w:val="96"/>
                          <w:szCs w:val="80"/>
                        </w:rPr>
                      </w:pPr>
                      <w:r w:rsidRPr="00095617">
                        <w:rPr>
                          <w:b/>
                          <w:color w:val="FFFFFF" w:themeColor="background1"/>
                          <w:sz w:val="96"/>
                          <w:szCs w:val="80"/>
                          <w:lang w:val="de"/>
                        </w:rPr>
                        <w:t xml:space="preserve">IHR  </w:t>
                      </w:r>
                    </w:p>
                    <w:p w:rsidRPr="00095617" w:rsidR="00095617" w:rsidP="00095617" w:rsidRDefault="00095617" w14:paraId="13E5DD66" w14:textId="77777777">
                      <w:pPr>
                        <w:bidi w:val="false"/>
                        <w:spacing w:before="100" w:beforeAutospacing="1" w:after="100" w:afterAutospacing="1"/>
                        <w:contextualSpacing/>
                        <w:jc w:val="right"/>
                        <w:rPr>
                          <w:rFonts w:ascii="Century Gothic" w:hAnsi="Century Gothic"/>
                          <w:b/>
                          <w:color w:val="FFFFFF" w:themeColor="background1"/>
                          <w:sz w:val="96"/>
                          <w:szCs w:val="80"/>
                        </w:rPr>
                      </w:pPr>
                      <w:r w:rsidRPr="00095617">
                        <w:rPr>
                          <w:b/>
                          <w:color w:val="FFFFFF" w:themeColor="background1"/>
                          <w:sz w:val="96"/>
                          <w:szCs w:val="80"/>
                          <w:lang w:val="de"/>
                        </w:rPr>
                        <w:t>LOGO</w:t>
                      </w:r>
                    </w:p>
                  </w:txbxContent>
                </v:textbox>
              </v:shape>
            </w:pict>
          </mc:Fallback>
        </mc:AlternateContent>
      </w:r>
    </w:p>
    <w:p w:rsidRPr="00E305D4" w:rsidR="00E305D4" w:rsidRDefault="00E305D4" w14:paraId="496B34CD" w14:textId="77777777">
      <w:pPr>
        <w:rPr>
          <w:rFonts w:ascii="Century Gothic" w:hAnsi="Century Gothic" w:eastAsia="Times New Roman" w:cs="Times New Roman"/>
          <w:b/>
          <w:bCs/>
          <w:color w:val="525252" w:themeColor="accent3" w:themeShade="80"/>
          <w:sz w:val="20"/>
          <w:szCs w:val="48"/>
        </w:rPr>
      </w:pPr>
    </w:p>
    <w:p w:rsidRPr="00095617" w:rsidR="00E305D4" w:rsidP="00E305D4" w:rsidRDefault="00E305D4" w14:paraId="30D57D35" w14:textId="77777777">
      <w:pPr>
        <w:bidi w:val="false"/>
        <w:spacing w:line="360" w:lineRule="auto"/>
        <w:rPr>
          <w:rFonts w:ascii="Century Gothic" w:hAnsi="Century Gothic"/>
          <w:b/>
          <w:color w:val="8496B0" w:themeColor="text2" w:themeTint="99"/>
          <w:sz w:val="21"/>
        </w:rPr>
      </w:pPr>
      <w:r w:rsidRPr="00095617">
        <w:rPr>
          <w:b/>
          <w:color w:val="8496B0" w:themeColor="text2" w:themeTint="99"/>
          <w:sz w:val="21"/>
          <w:lang w:val="de"/>
        </w:rPr>
        <w:t>KONTAKTINFORMATIONEN:</w:t>
      </w:r>
    </w:p>
    <w:p w:rsidRPr="00E305D4" w:rsidR="00E305D4" w:rsidP="00E305D4" w:rsidRDefault="00E305D4" w14:paraId="093120D7" w14:textId="77777777">
      <w:pPr>
        <w:bidi w:val="false"/>
        <w:spacing w:line="360" w:lineRule="auto"/>
        <w:rPr>
          <w:rFonts w:ascii="Century Gothic" w:hAnsi="Century Gothic"/>
          <w:b/>
        </w:rPr>
      </w:pPr>
      <w:r w:rsidRPr="00E305D4">
        <w:rPr>
          <w:b/>
          <w:lang w:val="de"/>
        </w:rPr>
        <w:t>[Firma/Einzelperson]</w:t>
      </w:r>
    </w:p>
    <w:p w:rsidRPr="00E305D4" w:rsidR="00E305D4" w:rsidP="00E305D4" w:rsidRDefault="00E305D4" w14:paraId="3CC58FA1" w14:textId="77777777">
      <w:pPr>
        <w:bidi w:val="false"/>
        <w:spacing w:line="360" w:lineRule="auto"/>
        <w:rPr>
          <w:rFonts w:ascii="Century Gothic" w:hAnsi="Century Gothic"/>
          <w:b/>
        </w:rPr>
      </w:pPr>
      <w:r w:rsidRPr="00E305D4">
        <w:rPr>
          <w:b/>
          <w:lang w:val="de"/>
        </w:rPr>
        <w:t>[Telefonnummer]</w:t>
      </w:r>
    </w:p>
    <w:p w:rsidR="00E305D4" w:rsidP="00E305D4" w:rsidRDefault="00E305D4" w14:paraId="0223DDD2" w14:textId="77777777">
      <w:pPr>
        <w:bidi w:val="false"/>
        <w:spacing w:line="360" w:lineRule="auto"/>
        <w:rPr>
          <w:rFonts w:ascii="Century Gothic" w:hAnsi="Century Gothic"/>
          <w:b/>
        </w:rPr>
      </w:pPr>
      <w:r w:rsidRPr="00E305D4">
        <w:rPr>
          <w:b/>
          <w:lang w:val="de"/>
        </w:rPr>
        <w:t>[E-Mail-Adresse]</w:t>
      </w:r>
    </w:p>
    <w:p w:rsidRPr="00E305D4" w:rsidR="00095617" w:rsidP="00E305D4" w:rsidRDefault="00095617" w14:paraId="35017BF5" w14:textId="77777777">
      <w:pPr>
        <w:spacing w:line="360" w:lineRule="auto"/>
        <w:rPr>
          <w:rFonts w:ascii="Century Gothic" w:hAnsi="Century Gothic"/>
          <w:b/>
        </w:rPr>
      </w:pPr>
    </w:p>
    <w:p w:rsidR="00E305D4" w:rsidP="00E305D4" w:rsidRDefault="00E305D4" w14:paraId="14FD4877" w14:textId="77777777">
      <w:pPr>
        <w:rPr>
          <w:rFonts w:ascii="Century Gothic" w:hAnsi="Century Gothic"/>
        </w:rPr>
      </w:pPr>
    </w:p>
    <w:p w:rsidR="00E305D4" w:rsidP="00E305D4" w:rsidRDefault="00E305D4" w14:paraId="53D1BB45" w14:textId="77777777">
      <w:pPr>
        <w:rPr>
          <w:rFonts w:ascii="Century Gothic" w:hAnsi="Century Gothic"/>
        </w:rPr>
      </w:pPr>
    </w:p>
    <w:p w:rsidRPr="00095617" w:rsidR="00E305D4" w:rsidP="00E305D4" w:rsidRDefault="00E305D4" w14:paraId="300A2F31" w14:textId="77777777">
      <w:pPr>
        <w:bidi w:val="false"/>
        <w:jc w:val="center"/>
        <w:rPr>
          <w:rFonts w:ascii="Century Gothic" w:hAnsi="Century Gothic"/>
          <w:b/>
          <w:color w:val="8496B0" w:themeColor="text2" w:themeTint="99"/>
          <w:sz w:val="36"/>
        </w:rPr>
      </w:pPr>
      <w:r w:rsidRPr="00095617">
        <w:rPr>
          <w:b/>
          <w:color w:val="8496B0" w:themeColor="text2" w:themeTint="99"/>
          <w:sz w:val="36"/>
          <w:lang w:val="de"/>
        </w:rPr>
        <w:t>ZUR SOFORTIGEN VERÖFFENTLICHUNG</w:t>
      </w:r>
    </w:p>
    <w:p w:rsidRPr="00E305D4" w:rsidR="00E305D4" w:rsidP="00E305D4" w:rsidRDefault="00E305D4" w14:paraId="11C13E93" w14:textId="77777777">
      <w:pPr>
        <w:rPr>
          <w:rFonts w:ascii="Century Gothic" w:hAnsi="Century Gothic"/>
        </w:rPr>
      </w:pPr>
    </w:p>
    <w:p w:rsidRPr="00E305D4" w:rsidR="00E305D4" w:rsidP="00E305D4" w:rsidRDefault="00E305D4" w14:paraId="3D8A43BA" w14:textId="77777777">
      <w:pPr>
        <w:rPr>
          <w:rFonts w:ascii="Century Gothic" w:hAnsi="Century Gothic"/>
        </w:rPr>
      </w:pPr>
    </w:p>
    <w:p w:rsidRPr="00095617" w:rsidR="00E305D4" w:rsidP="00E305D4" w:rsidRDefault="00E305D4" w14:paraId="7C55047E" w14:textId="77777777">
      <w:pPr>
        <w:bidi w:val="false"/>
        <w:rPr>
          <w:rFonts w:ascii="Century Gothic" w:hAnsi="Century Gothic"/>
          <w:b/>
        </w:rPr>
      </w:pPr>
      <w:r w:rsidRPr="00095617">
        <w:rPr>
          <w:b/>
          <w:lang w:val="de"/>
        </w:rPr>
        <w:t>[Social Media Outlet] Kündigt [Neue Funktion, neue Website, wohltätige Spende usw.]</w:t>
      </w:r>
    </w:p>
    <w:p w:rsidRPr="00095617" w:rsidR="00E305D4" w:rsidP="00E305D4" w:rsidRDefault="00E305D4" w14:paraId="649A5261" w14:textId="77777777">
      <w:pPr>
        <w:jc w:val="center"/>
        <w:rPr>
          <w:rFonts w:ascii="Century Gothic" w:hAnsi="Century Gothic"/>
        </w:rPr>
      </w:pPr>
      <w:r w:rsidRPr="00095617">
        <w:rPr>
          <w:rFonts w:ascii="Century Gothic" w:hAnsi="Century Gothic"/>
        </w:rPr>
        <w:t xml:space="preserve"> </w:t>
      </w:r>
    </w:p>
    <w:p w:rsidRPr="00095617" w:rsidR="00E305D4" w:rsidP="00E305D4" w:rsidRDefault="00E305D4" w14:paraId="0F572FC7" w14:textId="77777777">
      <w:pPr>
        <w:rPr>
          <w:rFonts w:ascii="Century Gothic" w:hAnsi="Century Gothic"/>
        </w:rPr>
      </w:pPr>
    </w:p>
    <w:p w:rsidRPr="00095617" w:rsidR="00E305D4" w:rsidP="00E305D4" w:rsidRDefault="00E305D4" w14:paraId="1ED0A549" w14:textId="77777777">
      <w:pPr>
        <w:bidi w:val="false"/>
        <w:rPr>
          <w:rFonts w:ascii="Century Gothic" w:hAnsi="Century Gothic"/>
        </w:rPr>
      </w:pPr>
      <w:r w:rsidRPr="00095617">
        <w:rPr>
          <w:lang w:val="de"/>
        </w:rPr>
        <w:t xml:space="preserve">[Stadt, Staat] – [Social Media Outlet] wird [Beschreibung dessen, was das Outlet tut], was [Details darüber, was dies tun wird und / oder wen es ansprechen wird], beginnend mit [Datum] wird.</w:t>
      </w:r>
    </w:p>
    <w:p w:rsidRPr="00095617" w:rsidR="00E305D4" w:rsidP="00E305D4" w:rsidRDefault="00E305D4" w14:paraId="456199A4" w14:textId="77777777">
      <w:pPr>
        <w:rPr>
          <w:rFonts w:ascii="Century Gothic" w:hAnsi="Century Gothic"/>
        </w:rPr>
      </w:pPr>
    </w:p>
    <w:p w:rsidRPr="00095617" w:rsidR="00E305D4" w:rsidP="00E305D4" w:rsidRDefault="00E305D4" w14:paraId="4C50044A" w14:textId="77777777">
      <w:pPr>
        <w:bidi w:val="false"/>
        <w:rPr>
          <w:rFonts w:ascii="Century Gothic" w:hAnsi="Century Gothic"/>
        </w:rPr>
      </w:pPr>
      <w:r w:rsidRPr="00095617">
        <w:rPr>
          <w:lang w:val="de"/>
        </w:rPr>
        <w:t>[Details darüber, was Verbraucher von diesem Update / News erwarten können.]</w:t>
      </w:r>
    </w:p>
    <w:p w:rsidRPr="00095617" w:rsidR="00E305D4" w:rsidP="00E305D4" w:rsidRDefault="00E305D4" w14:paraId="34C17150" w14:textId="77777777">
      <w:pPr>
        <w:rPr>
          <w:rFonts w:ascii="Century Gothic" w:hAnsi="Century Gothic"/>
        </w:rPr>
      </w:pPr>
    </w:p>
    <w:p w:rsidRPr="00095617" w:rsidR="00E305D4" w:rsidP="00E305D4" w:rsidRDefault="00E305D4" w14:paraId="7C24C926" w14:textId="77777777">
      <w:pPr>
        <w:bidi w:val="false"/>
        <w:rPr>
          <w:rFonts w:ascii="Century Gothic" w:hAnsi="Century Gothic"/>
        </w:rPr>
      </w:pPr>
      <w:r w:rsidRPr="00095617">
        <w:rPr>
          <w:lang w:val="de"/>
        </w:rPr>
        <w:t>[Hintergrundinformationen oder eine bestimmte Geschichte über das Update.]</w:t>
      </w:r>
    </w:p>
    <w:p w:rsidRPr="00095617" w:rsidR="00E305D4" w:rsidP="00E305D4" w:rsidRDefault="00E305D4" w14:paraId="2A45B4C3" w14:textId="77777777">
      <w:pPr>
        <w:rPr>
          <w:rFonts w:ascii="Century Gothic" w:hAnsi="Century Gothic"/>
        </w:rPr>
      </w:pPr>
      <w:r w:rsidRPr="00095617">
        <w:rPr>
          <w:rFonts w:ascii="Century Gothic" w:hAnsi="Century Gothic"/>
        </w:rPr>
        <w:tab/>
      </w:r>
      <w:r w:rsidRPr="00095617">
        <w:rPr>
          <w:rFonts w:ascii="Century Gothic" w:hAnsi="Century Gothic"/>
        </w:rPr>
        <w:tab/>
      </w:r>
      <w:r w:rsidRPr="00095617">
        <w:rPr>
          <w:rFonts w:ascii="Century Gothic" w:hAnsi="Century Gothic"/>
        </w:rPr>
        <w:tab/>
      </w:r>
    </w:p>
    <w:p w:rsidRPr="00095617" w:rsidR="00E305D4" w:rsidP="00E305D4" w:rsidRDefault="00E305D4" w14:paraId="4F345D5A" w14:textId="77777777">
      <w:pPr>
        <w:bidi w:val="false"/>
        <w:rPr>
          <w:rFonts w:ascii="Century Gothic" w:hAnsi="Century Gothic"/>
        </w:rPr>
      </w:pPr>
      <w:r w:rsidRPr="00095617">
        <w:rPr>
          <w:lang w:val="de"/>
        </w:rPr>
        <w:t>[CTA: Zum Beispiel ein Follow-up oder Walk-Through des Funktionsupdates.]</w:t>
      </w:r>
    </w:p>
    <w:p w:rsidRPr="00095617" w:rsidR="00E305D4" w:rsidP="00E305D4" w:rsidRDefault="00E305D4" w14:paraId="26EE2E99" w14:textId="77777777">
      <w:pPr>
        <w:rPr>
          <w:rFonts w:ascii="Century Gothic" w:hAnsi="Century Gothic"/>
        </w:rPr>
      </w:pPr>
    </w:p>
    <w:p w:rsidRPr="00095617" w:rsidR="00E305D4" w:rsidP="00E305D4" w:rsidRDefault="00E305D4" w14:paraId="1A7E6273" w14:textId="77777777">
      <w:pPr>
        <w:bidi w:val="false"/>
        <w:rPr>
          <w:rFonts w:ascii="Century Gothic" w:hAnsi="Century Gothic"/>
        </w:rPr>
      </w:pPr>
      <w:r w:rsidRPr="00095617">
        <w:rPr>
          <w:lang w:val="de"/>
        </w:rPr>
        <w:t>[Boilerplate]</w:t>
      </w:r>
    </w:p>
    <w:p w:rsidRPr="00E305D4" w:rsidR="00E305D4" w:rsidP="00E305D4" w:rsidRDefault="00E305D4" w14:paraId="7D939876" w14:textId="77777777">
      <w:pPr>
        <w:rPr>
          <w:rFonts w:ascii="Century Gothic" w:hAnsi="Century Gothic"/>
        </w:rPr>
      </w:pPr>
    </w:p>
    <w:p w:rsidRPr="00E305D4" w:rsidR="00E305D4" w:rsidP="00E305D4" w:rsidRDefault="00E305D4" w14:paraId="224CDA09" w14:textId="77777777">
      <w:pPr>
        <w:rPr>
          <w:rFonts w:ascii="Century Gothic" w:hAnsi="Century Gothic"/>
        </w:rPr>
      </w:pPr>
    </w:p>
    <w:p w:rsidRPr="00E305D4" w:rsidR="00E305D4" w:rsidP="00E305D4" w:rsidRDefault="00E305D4" w14:paraId="795545C9" w14:textId="77777777">
      <w:pPr>
        <w:bidi w:val="false"/>
        <w:jc w:val="center"/>
        <w:rPr>
          <w:rFonts w:ascii="Century Gothic" w:hAnsi="Century Gothic"/>
        </w:rPr>
      </w:pPr>
      <w:r w:rsidRPr="00E305D4">
        <w:rPr>
          <w:lang w:val="de"/>
        </w:rPr>
        <w:t>###</w:t>
      </w:r>
    </w:p>
    <w:p w:rsidRPr="00E305D4" w:rsidR="00E305D4" w:rsidP="00E305D4" w:rsidRDefault="00E305D4" w14:paraId="57632AE7" w14:textId="77777777">
      <w:pPr>
        <w:rPr>
          <w:rFonts w:ascii="Century Gothic" w:hAnsi="Century Gothic"/>
        </w:rPr>
      </w:pPr>
    </w:p>
    <w:p w:rsidRPr="00E305D4" w:rsidR="00CB2F5D" w:rsidRDefault="00CB2F5D" w14:paraId="1271B590" w14:textId="77777777">
      <w:pPr>
        <w:rPr>
          <w:rFonts w:ascii="Century Gothic" w:hAnsi="Century Gothic" w:eastAsia="Times New Roman" w:cs="Times New Roman"/>
          <w:b/>
          <w:bCs/>
          <w:color w:val="525252" w:themeColor="accent3" w:themeShade="80"/>
          <w:sz w:val="20"/>
          <w:szCs w:val="48"/>
        </w:rPr>
      </w:pPr>
      <w:r w:rsidRPr="00E305D4">
        <w:rPr>
          <w:rFonts w:ascii="Century Gothic" w:hAnsi="Century Gothic" w:eastAsia="Times New Roman" w:cs="Times New Roman"/>
          <w:b/>
          <w:bCs/>
          <w:color w:val="525252" w:themeColor="accent3" w:themeShade="80"/>
          <w:sz w:val="20"/>
          <w:szCs w:val="48"/>
        </w:rPr>
        <w:br w:type="page"/>
      </w:r>
    </w:p>
    <w:p w:rsidRPr="00E305D4" w:rsidR="00B511AE" w:rsidP="00513F89" w:rsidRDefault="00B511AE" w14:paraId="2F4F2064" w14:textId="77777777">
      <w:pPr>
        <w:rPr>
          <w:rFonts w:ascii="Century Gothic" w:hAnsi="Century Gothic" w:eastAsia="Times New Roman" w:cs="Times New Roman"/>
          <w:b/>
          <w:bCs/>
          <w:color w:val="525252" w:themeColor="accent3" w:themeShade="80"/>
          <w:sz w:val="20"/>
          <w:szCs w:val="48"/>
        </w:rPr>
      </w:pPr>
    </w:p>
    <w:p w:rsidRPr="00E305D4" w:rsidR="00B511AE" w:rsidP="00513F89" w:rsidRDefault="00B511AE" w14:paraId="099A7652" w14:textId="77777777">
      <w:pPr>
        <w:rPr>
          <w:rFonts w:ascii="Century Gothic" w:hAnsi="Century Gothic" w:eastAsia="Times New Roman" w:cs="Times New Roman"/>
          <w:b/>
          <w:bCs/>
          <w:color w:val="525252" w:themeColor="accent3" w:themeShade="80"/>
          <w:sz w:val="20"/>
          <w:szCs w:val="48"/>
        </w:rPr>
      </w:pPr>
    </w:p>
    <w:tbl>
      <w:tblPr>
        <w:tblStyle w:val="TableGrid"/>
        <w:tblW w:w="9960"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0"/>
      </w:tblGrid>
      <w:tr w:rsidRPr="00E305D4" w:rsidR="00F81DD8" w:rsidTr="00CB2F5D" w14:paraId="7D29749F" w14:textId="77777777">
        <w:trPr>
          <w:trHeight w:val="3034"/>
        </w:trPr>
        <w:tc>
          <w:tcPr>
            <w:tcW w:w="9960" w:type="dxa"/>
          </w:tcPr>
          <w:p w:rsidRPr="00E305D4" w:rsidR="00F81DD8" w:rsidP="005724F3" w:rsidRDefault="00F81DD8" w14:paraId="05B9E10A" w14:textId="77777777">
            <w:pPr>
              <w:bidi w:val="false"/>
              <w:jc w:val="center"/>
              <w:rPr>
                <w:rFonts w:ascii="Century Gothic" w:hAnsi="Century Gothic" w:cs="Arial"/>
                <w:b/>
                <w:sz w:val="20"/>
                <w:szCs w:val="20"/>
              </w:rPr>
            </w:pPr>
            <w:r w:rsidRPr="00E305D4">
              <w:rPr>
                <w:lang w:val="de"/>
              </w:rPr>
              <w:br/>
            </w:r>
            <w:r w:rsidRPr="00E305D4">
              <w:rPr>
                <w:b/>
                <w:sz w:val="20"/>
                <w:szCs w:val="20"/>
                <w:lang w:val="de"/>
              </w:rPr>
              <w:t>VERZICHTSERKLÄRUNG</w:t>
            </w:r>
          </w:p>
          <w:p w:rsidRPr="00E305D4" w:rsidR="00F81DD8" w:rsidP="005724F3" w:rsidRDefault="00F81DD8" w14:paraId="46FAE76B" w14:textId="77777777">
            <w:pPr>
              <w:rPr>
                <w:rFonts w:ascii="Century Gothic" w:hAnsi="Century Gothic" w:cs="Arial"/>
                <w:szCs w:val="20"/>
              </w:rPr>
            </w:pPr>
          </w:p>
          <w:p w:rsidRPr="00E305D4" w:rsidR="00F81DD8" w:rsidP="005724F3" w:rsidRDefault="00F81DD8" w14:paraId="228CC2D9" w14:textId="77777777">
            <w:pPr>
              <w:bidi w:val="false"/>
              <w:rPr>
                <w:rFonts w:ascii="Century Gothic" w:hAnsi="Century Gothic" w:cs="Arial"/>
                <w:szCs w:val="20"/>
              </w:rPr>
            </w:pPr>
            <w:r w:rsidRPr="00E305D4">
              <w:rPr>
                <w:szCs w:val="20"/>
                <w:lang w:val="de"/>
              </w:rPr>
              <w:t>Alle Artikel, Vorlagen oder Informationen, die von Smartsheet auf der Website bereitgestellt werden, sind nur als Referenz. Obwohl wir uns bemühen, die Informationen auf dem neuesten Stand und korrekt zu halten, machen wir keine Zusicherungen oder Garantien jeglicher Art, weder ausdrücklich noch stillschweigend, hinsichtlich der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Pr="00E305D4" w:rsidR="00F81DD8" w:rsidP="005724F3" w:rsidRDefault="00F81DD8" w14:paraId="0D1BC38B" w14:textId="77777777">
            <w:pPr>
              <w:rPr>
                <w:rFonts w:ascii="Century Gothic" w:hAnsi="Century Gothic" w:cs="Arial"/>
                <w:sz w:val="20"/>
                <w:szCs w:val="20"/>
              </w:rPr>
            </w:pPr>
          </w:p>
        </w:tc>
      </w:tr>
    </w:tbl>
    <w:p w:rsidRPr="00E305D4" w:rsidR="00F81DD8" w:rsidP="00F81DD8" w:rsidRDefault="00F81DD8" w14:paraId="3A6C02C1" w14:textId="77777777">
      <w:pPr>
        <w:rPr>
          <w:rFonts w:ascii="Century Gothic" w:hAnsi="Century Gothic" w:cs="Times New Roman"/>
        </w:rPr>
      </w:pPr>
    </w:p>
    <w:p w:rsidRPr="00E305D4" w:rsidR="00F81DD8" w:rsidP="00F81DD8" w:rsidRDefault="00F81DD8" w14:paraId="5CB27DDA" w14:textId="77777777">
      <w:pPr>
        <w:rPr>
          <w:rFonts w:ascii="Century Gothic" w:hAnsi="Century Gothic" w:cs="Times New Roman"/>
        </w:rPr>
      </w:pPr>
    </w:p>
    <w:p w:rsidRPr="00E305D4" w:rsidR="00F81DD8" w:rsidP="00F81DD8" w:rsidRDefault="00F81DD8" w14:paraId="469308EF" w14:textId="77777777">
      <w:pPr>
        <w:rPr>
          <w:rFonts w:ascii="Century Gothic" w:hAnsi="Century Gothic" w:cs="Times New Roman"/>
        </w:rPr>
      </w:pPr>
    </w:p>
    <w:p w:rsidRPr="00E305D4" w:rsidR="00F81DD8" w:rsidP="00F81DD8" w:rsidRDefault="00F81DD8" w14:paraId="11CA9284" w14:textId="77777777">
      <w:pPr>
        <w:rPr>
          <w:rFonts w:ascii="Century Gothic" w:hAnsi="Century Gothic" w:cs="Times New Roman"/>
        </w:rPr>
      </w:pPr>
    </w:p>
    <w:p w:rsidRPr="00E305D4" w:rsidR="00F81DD8" w:rsidP="00F81DD8" w:rsidRDefault="00F81DD8" w14:paraId="236395B1" w14:textId="77777777">
      <w:pPr>
        <w:rPr>
          <w:rFonts w:ascii="Century Gothic" w:hAnsi="Century Gothic" w:cs="Times New Roman"/>
        </w:rPr>
      </w:pPr>
    </w:p>
    <w:p w:rsidRPr="00E305D4" w:rsidR="001D5095" w:rsidP="00513F89" w:rsidRDefault="001D5095" w14:paraId="3E726292" w14:textId="77777777">
      <w:pPr>
        <w:jc w:val="both"/>
        <w:rPr>
          <w:rFonts w:ascii="Century Gothic" w:hAnsi="Century Gothic" w:eastAsia="Times New Roman" w:cs="Times New Roman"/>
          <w:b/>
          <w:bCs/>
          <w:color w:val="2F5496" w:themeColor="accent1" w:themeShade="BF"/>
          <w:sz w:val="20"/>
          <w:szCs w:val="20"/>
        </w:rPr>
      </w:pPr>
    </w:p>
    <w:sectPr w:rsidRPr="00E305D4" w:rsidR="001D5095" w:rsidSect="00CB2F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99419" w14:textId="77777777" w:rsidR="006E7420" w:rsidRDefault="006E7420" w:rsidP="004C6C01">
      <w:r>
        <w:separator/>
      </w:r>
    </w:p>
  </w:endnote>
  <w:endnote w:type="continuationSeparator" w:id="0">
    <w:p w14:paraId="05D7F165" w14:textId="77777777" w:rsidR="006E7420" w:rsidRDefault="006E7420"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0A5BE" w14:textId="77777777" w:rsidR="006E7420" w:rsidRDefault="006E7420" w:rsidP="004C6C01">
      <w:r>
        <w:separator/>
      </w:r>
    </w:p>
  </w:footnote>
  <w:footnote w:type="continuationSeparator" w:id="0">
    <w:p w14:paraId="3E7A1E8D" w14:textId="77777777" w:rsidR="006E7420" w:rsidRDefault="006E7420"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420"/>
    <w:rsid w:val="00095617"/>
    <w:rsid w:val="000E4456"/>
    <w:rsid w:val="001430C2"/>
    <w:rsid w:val="00190874"/>
    <w:rsid w:val="001D5095"/>
    <w:rsid w:val="001F468F"/>
    <w:rsid w:val="00246B96"/>
    <w:rsid w:val="00295890"/>
    <w:rsid w:val="002B753B"/>
    <w:rsid w:val="002D17E5"/>
    <w:rsid w:val="002F54BD"/>
    <w:rsid w:val="00343574"/>
    <w:rsid w:val="003B7CE6"/>
    <w:rsid w:val="00471C74"/>
    <w:rsid w:val="004937B7"/>
    <w:rsid w:val="004C6C01"/>
    <w:rsid w:val="00513F89"/>
    <w:rsid w:val="005449AA"/>
    <w:rsid w:val="005A6272"/>
    <w:rsid w:val="006667BB"/>
    <w:rsid w:val="006D26C3"/>
    <w:rsid w:val="006E7420"/>
    <w:rsid w:val="00710BDD"/>
    <w:rsid w:val="007D01DF"/>
    <w:rsid w:val="00857E67"/>
    <w:rsid w:val="00871614"/>
    <w:rsid w:val="008A027A"/>
    <w:rsid w:val="00982272"/>
    <w:rsid w:val="009C61B0"/>
    <w:rsid w:val="00A146EA"/>
    <w:rsid w:val="00A60BFE"/>
    <w:rsid w:val="00A90CBC"/>
    <w:rsid w:val="00B30812"/>
    <w:rsid w:val="00B511AE"/>
    <w:rsid w:val="00BB4E3B"/>
    <w:rsid w:val="00C75953"/>
    <w:rsid w:val="00CB2F5D"/>
    <w:rsid w:val="00CE768F"/>
    <w:rsid w:val="00D13330"/>
    <w:rsid w:val="00D57248"/>
    <w:rsid w:val="00DF133F"/>
    <w:rsid w:val="00E305D4"/>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2CAD5"/>
  <w15:docId w15:val="{1EE62ECA-2DB2-4972-8F14-8A9B4A9B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112&amp;utm_language=DE&amp;utm_source=integrated+content&amp;utm_campaign=/press-release-templates&amp;utm_medium=ic+social+media+press+release+49112+word+de&amp;lpa=ic+social+media+press+release+49112+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2356b66a10fc9e9edd1c4b8a2db5ba7c</Template>
  <TotalTime>0</TotalTime>
  <Pages>2</Pages>
  <Words>174</Words>
  <Characters>992</Characters>
  <Application>Microsoft Office Word</Application>
  <DocSecurity>4</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2021-05-06T15:27:00Z</dcterms:created>
  <dcterms:modified xsi:type="dcterms:W3CDTF">2021-05-06T15:27:00Z</dcterms:modified>
</cp:coreProperties>
</file>