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02A39934"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1924278F" wp14:anchorId="4B6C69D0">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RESTAURANT SOP VORLAGE</w:t>
      </w:r>
    </w:p>
    <w:p w:rsidRPr="006E419F" w:rsidR="00BC7F9D" w:rsidP="002A3EE5" w:rsidRDefault="00BC7F9D" w14:paraId="593923B3" w14:textId="77777777">
      <w:pPr>
        <w:rPr>
          <w:rFonts w:ascii="Century Gothic" w:hAnsi="Century Gothic"/>
        </w:rPr>
      </w:pPr>
    </w:p>
    <w:p w:rsidRPr="006E419F" w:rsidR="004A6847" w:rsidP="002A3EE5" w:rsidRDefault="004A6847" w14:paraId="001B72A2" w14:textId="77777777">
      <w:pPr>
        <w:rPr>
          <w:rFonts w:ascii="Century Gothic" w:hAnsi="Century Gothic"/>
        </w:rPr>
      </w:pPr>
    </w:p>
    <w:p w:rsidRPr="006E419F" w:rsidR="004A6847" w:rsidP="002A3EE5" w:rsidRDefault="004A6847" w14:paraId="38096AD9" w14:textId="77777777">
      <w:pPr>
        <w:rPr>
          <w:rFonts w:ascii="Century Gothic" w:hAnsi="Century Gothic"/>
        </w:rPr>
      </w:pPr>
    </w:p>
    <w:p w:rsidRPr="006E419F" w:rsidR="004A6847" w:rsidP="002A3EE5" w:rsidRDefault="004A6847" w14:paraId="5C54D0F0" w14:textId="77777777">
      <w:pPr>
        <w:rPr>
          <w:rFonts w:ascii="Century Gothic" w:hAnsi="Century Gothic"/>
        </w:rPr>
      </w:pPr>
    </w:p>
    <w:p w:rsidRPr="006E419F" w:rsidR="004A6847" w:rsidP="002A3EE5" w:rsidRDefault="004A6847" w14:paraId="3CE061B4" w14:textId="77777777">
      <w:pPr>
        <w:rPr>
          <w:rFonts w:ascii="Century Gothic" w:hAnsi="Century Gothic"/>
        </w:rPr>
      </w:pPr>
    </w:p>
    <w:p w:rsidRPr="006E419F" w:rsidR="004A6847" w:rsidP="002A3EE5" w:rsidRDefault="00BF586F" w14:paraId="0710FA0E"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0DED2AE7" wp14:anchorId="1B0E4802">
                <wp:simplePos x="0" y="0"/>
                <wp:positionH relativeFrom="margin">
                  <wp:posOffset>72093</wp:posOffset>
                </wp:positionH>
                <wp:positionV relativeFrom="page">
                  <wp:posOffset>1214811</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CE50F2" w14:paraId="009F79E9"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Restaurant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01149513"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0DA79A93"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71E1BFDE"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7C8A9D9F"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6CCDC9A1"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2DBD22D8"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4BEE8DF6"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19C8F9E0"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 00/00/0000</w:t>
                            </w:r>
                          </w:p>
                          <w:p w:rsidR="004A6847" w:rsidP="004A6847" w:rsidRDefault="004A6847" w14:paraId="4E26C23E"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3FF6A362"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73E6BECA"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76324391"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0156F902"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009B616D"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B0E4802">
                <v:stroke joinstyle="miter"/>
                <v:path gradientshapeok="t" o:connecttype="rect"/>
              </v:shapetype>
              <v:shape id="Text Box 131" style="position:absolute;margin-left:5.7pt;margin-top:95.6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">
                <v:textbox inset="0,0,0,0">
                  <w:txbxContent>
                    <w:p w:rsidRPr="0037789A" w:rsidR="004A6847" w:rsidP="004A6847" w:rsidRDefault="00CE50F2" w14:paraId="009F79E9"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Restaurant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01149513"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0DA79A93"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71E1BFDE"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7C8A9D9F"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6CCDC9A1"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2DBD22D8"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4BEE8DF6"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19C8F9E0"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 00/00/0000</w:t>
                      </w:r>
                    </w:p>
                    <w:p w:rsidR="004A6847" w:rsidP="004A6847" w:rsidRDefault="004A6847" w14:paraId="4E26C23E"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3FF6A362"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73E6BECA"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76324391"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0156F902"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009B616D"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31559F63" w14:textId="77777777">
      <w:pPr>
        <w:rPr>
          <w:rFonts w:ascii="Century Gothic" w:hAnsi="Century Gothic"/>
        </w:rPr>
      </w:pPr>
    </w:p>
    <w:p w:rsidRPr="006E419F" w:rsidR="004A6847" w:rsidP="002A3EE5" w:rsidRDefault="004A6847" w14:paraId="3CD06A90" w14:textId="77777777">
      <w:pPr>
        <w:rPr>
          <w:rFonts w:ascii="Century Gothic" w:hAnsi="Century Gothic"/>
        </w:rPr>
      </w:pPr>
    </w:p>
    <w:p w:rsidRPr="006E419F" w:rsidR="004A6847" w:rsidP="002A3EE5" w:rsidRDefault="004A6847" w14:paraId="2294E8BC" w14:textId="77777777">
      <w:pPr>
        <w:rPr>
          <w:rFonts w:ascii="Century Gothic" w:hAnsi="Century Gothic"/>
        </w:rPr>
      </w:pPr>
    </w:p>
    <w:p w:rsidRPr="006E419F" w:rsidR="004A6847" w:rsidP="002A3EE5" w:rsidRDefault="004A6847" w14:paraId="45B146A5" w14:textId="77777777">
      <w:pPr>
        <w:rPr>
          <w:rFonts w:ascii="Century Gothic" w:hAnsi="Century Gothic"/>
        </w:rPr>
      </w:pPr>
    </w:p>
    <w:p w:rsidRPr="006E419F" w:rsidR="004A6847" w:rsidP="002A3EE5" w:rsidRDefault="004A6847" w14:paraId="3CEFF352" w14:textId="77777777">
      <w:pPr>
        <w:rPr>
          <w:rFonts w:ascii="Century Gothic" w:hAnsi="Century Gothic"/>
        </w:rPr>
      </w:pPr>
    </w:p>
    <w:p w:rsidRPr="006E419F" w:rsidR="004A6847" w:rsidP="002A3EE5" w:rsidRDefault="004A6847" w14:paraId="5C566049" w14:textId="77777777">
      <w:pPr>
        <w:rPr>
          <w:rFonts w:ascii="Century Gothic" w:hAnsi="Century Gothic"/>
        </w:rPr>
      </w:pPr>
    </w:p>
    <w:p w:rsidRPr="006E419F" w:rsidR="004A6847" w:rsidP="002A3EE5" w:rsidRDefault="004A6847" w14:paraId="78B8C601" w14:textId="77777777">
      <w:pPr>
        <w:rPr>
          <w:rFonts w:ascii="Century Gothic" w:hAnsi="Century Gothic"/>
        </w:rPr>
      </w:pPr>
    </w:p>
    <w:p w:rsidRPr="006E419F" w:rsidR="004A6847" w:rsidP="002A3EE5" w:rsidRDefault="004A6847" w14:paraId="63910D5F" w14:textId="77777777">
      <w:pPr>
        <w:rPr>
          <w:rFonts w:ascii="Century Gothic" w:hAnsi="Century Gothic"/>
        </w:rPr>
      </w:pPr>
    </w:p>
    <w:p w:rsidRPr="006E419F" w:rsidR="004A6847" w:rsidP="002A3EE5" w:rsidRDefault="004A6847" w14:paraId="4EBADCD6" w14:textId="77777777">
      <w:pPr>
        <w:rPr>
          <w:rFonts w:ascii="Century Gothic" w:hAnsi="Century Gothic"/>
        </w:rPr>
      </w:pPr>
    </w:p>
    <w:p w:rsidRPr="006E419F" w:rsidR="004A6847" w:rsidP="002A3EE5" w:rsidRDefault="004A6847" w14:paraId="71B6EA16" w14:textId="77777777">
      <w:pPr>
        <w:rPr>
          <w:rFonts w:ascii="Century Gothic" w:hAnsi="Century Gothic"/>
        </w:rPr>
      </w:pPr>
    </w:p>
    <w:p w:rsidRPr="006E419F" w:rsidR="004A6847" w:rsidP="002A3EE5" w:rsidRDefault="004A6847" w14:paraId="113F40DC" w14:textId="77777777">
      <w:pPr>
        <w:rPr>
          <w:rFonts w:ascii="Century Gothic" w:hAnsi="Century Gothic"/>
        </w:rPr>
      </w:pPr>
    </w:p>
    <w:p w:rsidRPr="006E419F" w:rsidR="004A6847" w:rsidP="002A3EE5" w:rsidRDefault="004A6847" w14:paraId="42A7FCEE" w14:textId="77777777">
      <w:pPr>
        <w:rPr>
          <w:rFonts w:ascii="Century Gothic" w:hAnsi="Century Gothic"/>
        </w:rPr>
      </w:pPr>
    </w:p>
    <w:p w:rsidRPr="006E419F" w:rsidR="004A6847" w:rsidP="002A3EE5" w:rsidRDefault="004A6847" w14:paraId="419F1B77" w14:textId="77777777">
      <w:pPr>
        <w:rPr>
          <w:rFonts w:ascii="Century Gothic" w:hAnsi="Century Gothic"/>
        </w:rPr>
      </w:pPr>
    </w:p>
    <w:p w:rsidRPr="006E419F" w:rsidR="004A6847" w:rsidP="002A3EE5" w:rsidRDefault="004A6847" w14:paraId="0FED7861"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155"/>
        <w:gridCol w:w="3528"/>
        <w:gridCol w:w="2160"/>
        <w:gridCol w:w="3523"/>
      </w:tblGrid>
      <w:tr w:rsidRPr="006E419F" w:rsidR="004A6847" w:rsidTr="00D46EEE" w14:paraId="59E66351" w14:textId="77777777">
        <w:trPr>
          <w:cantSplit/>
          <w:trHeight w:val="440"/>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A6847" w14:paraId="242FD40B"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D65DC8" w:rsidTr="00D65DC8" w14:paraId="02F2269F" w14:textId="77777777">
        <w:trPr>
          <w:cantSplit/>
          <w:trHeight w:val="576"/>
          <w:tblHeader/>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767CF28A" w14:textId="77777777">
            <w:pPr>
              <w:pStyle w:val="TableHeading"/>
              <w:bidi w:val="false"/>
              <w:rPr>
                <w:rFonts w:ascii="Century Gothic" w:hAnsi="Century Gothic"/>
                <w:color w:val="000000" w:themeColor="text1"/>
                <w:sz w:val="16"/>
              </w:rPr>
            </w:pPr>
            <w:bookmarkStart w:name="ColumnTitle_01" w:id="1"/>
            <w:bookmarkEnd w:id="1"/>
            <w:r w:rsidRPr="00D65DC8">
              <w:rPr>
                <w:color w:val="000000" w:themeColor="text1"/>
                <w:sz w:val="16"/>
                <w:lang w:val="de"/>
              </w:rPr>
              <w:t>VERSION NR.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65DC8" w:rsidR="00D65DC8" w:rsidP="00D65DC8" w:rsidRDefault="00D65DC8" w14:paraId="3271895A" w14:textId="77777777">
            <w:pPr>
              <w:pStyle w:val="TableHeading"/>
              <w:rPr>
                <w:rFonts w:ascii="Century Gothic" w:hAnsi="Century Gothic"/>
                <w:b w:val="0"/>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48AF06DB" w14:textId="77777777">
            <w:pPr>
              <w:pStyle w:val="TableHeading"/>
              <w:bidi w:val="false"/>
              <w:rPr>
                <w:rFonts w:ascii="Century Gothic" w:hAnsi="Century Gothic"/>
                <w:color w:val="000000" w:themeColor="text1"/>
                <w:sz w:val="16"/>
              </w:rPr>
            </w:pPr>
            <w:r w:rsidRPr="00D65DC8">
              <w:rPr>
                <w:color w:val="000000" w:themeColor="text1"/>
                <w:sz w:val="16"/>
                <w:lang w:val="de"/>
              </w:rPr>
              <w:t>AKTUELLES VERSIONSDATUM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D65DC8" w:rsidR="00D65DC8" w:rsidP="00D65DC8" w:rsidRDefault="00D65DC8" w14:paraId="7DA6CC22" w14:textId="77777777">
            <w:pPr>
              <w:pStyle w:val="TableHeading"/>
              <w:rPr>
                <w:rFonts w:ascii="Century Gothic" w:hAnsi="Century Gothic"/>
                <w:b w:val="0"/>
                <w:color w:val="000000" w:themeColor="text1"/>
                <w:sz w:val="16"/>
                <w:szCs w:val="16"/>
              </w:rPr>
            </w:pPr>
          </w:p>
        </w:tc>
      </w:tr>
      <w:tr w:rsidRPr="006E419F" w:rsidR="00D65DC8" w:rsidTr="00D65DC8" w14:paraId="67781BAB"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1EC05564" w14:textId="77777777">
            <w:pPr>
              <w:pStyle w:val="TableText"/>
              <w:bidi w:val="false"/>
              <w:rPr>
                <w:rFonts w:ascii="Century Gothic" w:hAnsi="Century Gothic"/>
                <w:b/>
                <w:color w:val="000000" w:themeColor="text1"/>
                <w:sz w:val="16"/>
              </w:rPr>
            </w:pPr>
            <w:r w:rsidRPr="00D65DC8">
              <w:rPr>
                <w:b/>
                <w:color w:val="000000" w:themeColor="text1"/>
                <w:sz w:val="16"/>
                <w:lang w:val="de"/>
              </w:rPr>
              <w:t>DATUM DES INKRAFTTRETENS</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53989693"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1FD56D8E" w14:textId="77777777">
            <w:pPr>
              <w:pStyle w:val="TableText"/>
              <w:bidi w:val="false"/>
              <w:rPr>
                <w:rFonts w:ascii="Century Gothic" w:hAnsi="Century Gothic"/>
                <w:b/>
                <w:color w:val="000000" w:themeColor="text1"/>
                <w:sz w:val="16"/>
              </w:rPr>
            </w:pPr>
            <w:r w:rsidRPr="00D65DC8">
              <w:rPr>
                <w:b/>
                <w:color w:val="000000" w:themeColor="text1"/>
                <w:sz w:val="16"/>
                <w:lang w:val="de"/>
              </w:rPr>
              <w:t>VERFALLSDATUM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59D8A67E" w14:textId="77777777">
            <w:pPr>
              <w:pStyle w:val="TableText"/>
              <w:rPr>
                <w:rFonts w:ascii="Century Gothic" w:hAnsi="Century Gothic"/>
                <w:color w:val="000000" w:themeColor="text1"/>
                <w:sz w:val="16"/>
                <w:szCs w:val="16"/>
              </w:rPr>
            </w:pPr>
          </w:p>
        </w:tc>
      </w:tr>
      <w:tr w:rsidRPr="006E419F" w:rsidR="00D65DC8" w:rsidTr="00D65DC8" w14:paraId="5C8723CE"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05CA5E8B"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VERANTWORTLICHE PERSON</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3F99B1CB"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06469489"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5CBD12CD" w14:textId="77777777">
            <w:pPr>
              <w:pStyle w:val="TableText"/>
              <w:rPr>
                <w:rFonts w:ascii="Century Gothic" w:hAnsi="Century Gothic"/>
                <w:color w:val="000000" w:themeColor="text1"/>
                <w:sz w:val="16"/>
              </w:rPr>
            </w:pPr>
          </w:p>
        </w:tc>
      </w:tr>
      <w:tr w:rsidRPr="006E419F" w:rsidR="00D65DC8" w:rsidTr="00D65DC8" w14:paraId="158E0DB7"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47756DCD"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SCHRIFTSTELLER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7F0234C0"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12AE9D71"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GENEHMIGUNG</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FDABCE9" w14:textId="77777777">
            <w:pPr>
              <w:pStyle w:val="TableText"/>
              <w:rPr>
                <w:rFonts w:ascii="Century Gothic" w:hAnsi="Century Gothic"/>
                <w:color w:val="000000" w:themeColor="text1"/>
                <w:sz w:val="16"/>
              </w:rPr>
            </w:pPr>
          </w:p>
        </w:tc>
      </w:tr>
    </w:tbl>
    <w:p w:rsidR="005110F5" w:rsidP="002A3EE5" w:rsidRDefault="005110F5" w14:paraId="05B0DB82" w14:textId="77777777">
      <w:pPr>
        <w:rPr>
          <w:rFonts w:ascii="Century Gothic" w:hAnsi="Century Gothic"/>
        </w:rPr>
      </w:pPr>
    </w:p>
    <w:p w:rsidR="005110F5" w:rsidP="002A3EE5" w:rsidRDefault="005110F5" w14:paraId="6CE1BC47" w14:textId="77777777">
      <w:pPr>
        <w:rPr>
          <w:rFonts w:ascii="Century Gothic" w:hAnsi="Century Gothic"/>
        </w:rPr>
      </w:pPr>
    </w:p>
    <w:p w:rsidRPr="006E419F" w:rsidR="005110F5" w:rsidP="005110F5" w:rsidRDefault="005110F5" w14:paraId="2B00D685"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5110F5" w:rsidP="005110F5" w:rsidRDefault="005110F5" w14:paraId="5A32875A" w14:textId="77777777">
      <w:pPr>
        <w:rPr>
          <w:rFonts w:ascii="Century Gothic" w:hAnsi="Century Gothic"/>
          <w:b/>
          <w:color w:val="44546A" w:themeColor="text2"/>
          <w:sz w:val="10"/>
          <w:szCs w:val="10"/>
        </w:rPr>
      </w:pPr>
    </w:p>
    <w:p w:rsidRPr="006E419F" w:rsidR="005110F5" w:rsidP="005110F5" w:rsidRDefault="005110F5" w14:paraId="5F7F7C22" w14:textId="77777777">
      <w:pPr>
        <w:bidi w:val="false"/>
        <w:textAlignment w:val="baseline"/>
        <w:rPr>
          <w:rFonts w:ascii="Century Gothic" w:hAnsi="Century Gothic" w:cs="Arial"/>
          <w:color w:val="000000"/>
        </w:rPr>
      </w:pPr>
      <w:r>
        <w:rPr>
          <w:color w:val="000000"/>
          <w:lang w:val="de"/>
        </w:rPr>
        <w:t xml:space="preserve">Geben Sie an, wie oft die SOP überprüft und aktualisiert werden soll und wer dafür verantwortlich ist.  </w:t>
      </w:r>
    </w:p>
    <w:p w:rsidRPr="006E419F" w:rsidR="005110F5" w:rsidP="005110F5" w:rsidRDefault="005110F5" w14:paraId="38CA088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110F5" w:rsidTr="00DE0711" w14:paraId="563BB68A" w14:textId="77777777">
        <w:trPr>
          <w:trHeight w:val="1584"/>
        </w:trPr>
        <w:tc>
          <w:tcPr>
            <w:tcW w:w="11376" w:type="dxa"/>
          </w:tcPr>
          <w:p w:rsidRPr="006E419F" w:rsidR="005110F5" w:rsidP="00D46EEE" w:rsidRDefault="005110F5" w14:paraId="39B61DA0" w14:textId="77777777">
            <w:pPr>
              <w:rPr>
                <w:rFonts w:ascii="Century Gothic" w:hAnsi="Century Gothic"/>
                <w:sz w:val="18"/>
              </w:rPr>
            </w:pPr>
          </w:p>
          <w:p w:rsidRPr="006E419F" w:rsidR="005110F5" w:rsidP="00D46EEE" w:rsidRDefault="005110F5" w14:paraId="1A9B6343" w14:textId="77777777">
            <w:pPr>
              <w:rPr>
                <w:rFonts w:ascii="Century Gothic" w:hAnsi="Century Gothic"/>
                <w:sz w:val="18"/>
              </w:rPr>
            </w:pPr>
          </w:p>
        </w:tc>
      </w:tr>
    </w:tbl>
    <w:p w:rsidRPr="006E419F" w:rsidR="00BC7F9D" w:rsidP="002A3EE5" w:rsidRDefault="004A6847" w14:paraId="4BD6A49F" w14:textId="77777777">
      <w:pPr>
        <w:rPr>
          <w:rFonts w:ascii="Century Gothic" w:hAnsi="Century Gothic"/>
        </w:rPr>
      </w:pPr>
      <w:r w:rsidRPr="006E419F">
        <w:rPr>
          <w:rFonts w:ascii="Century Gothic" w:hAnsi="Century Gothic"/>
        </w:rPr>
        <w:br w:type="page"/>
      </w:r>
    </w:p>
    <w:p w:rsidRPr="006E419F" w:rsidR="007F0CD5" w:rsidP="007F0CD5" w:rsidRDefault="007F0CD5" w14:paraId="04765576" w14:textId="77777777">
      <w:pPr>
        <w:rPr>
          <w:rFonts w:ascii="Century Gothic" w:hAnsi="Century Gothic"/>
        </w:rPr>
      </w:pPr>
    </w:p>
    <w:p w:rsidRPr="006E419F" w:rsidR="007F0CD5" w:rsidP="007F0CD5" w:rsidRDefault="007F0CD5" w14:paraId="4AB94058" w14:textId="77777777">
      <w:pPr>
        <w:bidi w:val="false"/>
        <w:rPr>
          <w:rFonts w:ascii="Century Gothic" w:hAnsi="Century Gothic"/>
          <w:b/>
          <w:color w:val="44546A" w:themeColor="text2"/>
          <w:sz w:val="22"/>
        </w:rPr>
      </w:pPr>
      <w:r>
        <w:rPr>
          <w:b/>
          <w:color w:val="44546A" w:themeColor="text2"/>
          <w:sz w:val="22"/>
          <w:lang w:val="de"/>
        </w:rPr>
        <w:t>ZWECK</w:t>
      </w:r>
    </w:p>
    <w:p w:rsidRPr="00D85892" w:rsidR="007F0CD5" w:rsidP="007F0CD5" w:rsidRDefault="007F0CD5" w14:paraId="3FE65DD0" w14:textId="77777777">
      <w:pPr>
        <w:rPr>
          <w:rFonts w:ascii="Century Gothic" w:hAnsi="Century Gothic"/>
          <w:b/>
          <w:color w:val="44546A" w:themeColor="text2"/>
          <w:sz w:val="10"/>
          <w:szCs w:val="10"/>
        </w:rPr>
      </w:pPr>
    </w:p>
    <w:p w:rsidR="007F0CD5" w:rsidP="007F0CD5" w:rsidRDefault="00BD1F78" w14:paraId="03A9D958" w14:textId="77777777">
      <w:pPr>
        <w:bidi w:val="false"/>
        <w:rPr>
          <w:rFonts w:ascii="Century Gothic" w:hAnsi="Century Gothic" w:cs="Arial"/>
          <w:color w:val="000000"/>
        </w:rPr>
      </w:pPr>
      <w:r w:rsidRPr="00BD1F78">
        <w:rPr>
          <w:color w:val="000000"/>
          <w:lang w:val="de"/>
        </w:rPr>
        <w:t>Was ist der Zweck Ihrer SOP? Zum Beispiel, um Lebensmittel sicher zu produzieren und zuzubereiten.</w:t>
      </w:r>
    </w:p>
    <w:p w:rsidRPr="006E419F" w:rsidR="00BD1F78" w:rsidP="007F0CD5" w:rsidRDefault="00BD1F78" w14:paraId="2603C436"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D46EEE" w14:paraId="601C15CF" w14:textId="77777777">
        <w:trPr>
          <w:trHeight w:val="720"/>
        </w:trPr>
        <w:tc>
          <w:tcPr>
            <w:tcW w:w="11376" w:type="dxa"/>
          </w:tcPr>
          <w:p w:rsidRPr="006E419F" w:rsidR="007F0CD5" w:rsidP="00D46EEE" w:rsidRDefault="007F0CD5" w14:paraId="798B0AC7" w14:textId="77777777">
            <w:pPr>
              <w:rPr>
                <w:rFonts w:ascii="Century Gothic" w:hAnsi="Century Gothic"/>
                <w:sz w:val="18"/>
              </w:rPr>
            </w:pPr>
          </w:p>
          <w:p w:rsidRPr="006E419F" w:rsidR="007F0CD5" w:rsidP="00D46EEE" w:rsidRDefault="007F0CD5" w14:paraId="66297937" w14:textId="77777777">
            <w:pPr>
              <w:rPr>
                <w:rFonts w:ascii="Century Gothic" w:hAnsi="Century Gothic"/>
                <w:sz w:val="18"/>
              </w:rPr>
            </w:pPr>
          </w:p>
        </w:tc>
      </w:tr>
    </w:tbl>
    <w:p w:rsidRPr="00457A26" w:rsidR="007F0CD5" w:rsidP="007F0CD5" w:rsidRDefault="007F0CD5" w14:paraId="307D9671" w14:textId="77777777">
      <w:pPr>
        <w:rPr>
          <w:rFonts w:ascii="Century Gothic" w:hAnsi="Century Gothic"/>
          <w:sz w:val="24"/>
        </w:rPr>
      </w:pPr>
    </w:p>
    <w:p w:rsidRPr="006E419F" w:rsidR="007F0CD5" w:rsidP="007F0CD5" w:rsidRDefault="007F0CD5" w14:paraId="5D014AA3" w14:textId="77777777">
      <w:pPr>
        <w:bidi w:val="false"/>
        <w:rPr>
          <w:rFonts w:ascii="Century Gothic" w:hAnsi="Century Gothic"/>
          <w:b/>
          <w:color w:val="44546A" w:themeColor="text2"/>
          <w:sz w:val="22"/>
        </w:rPr>
      </w:pPr>
      <w:r>
        <w:rPr>
          <w:b/>
          <w:color w:val="44546A" w:themeColor="text2"/>
          <w:sz w:val="22"/>
          <w:lang w:val="de"/>
        </w:rPr>
        <w:t>UMFANG</w:t>
      </w:r>
    </w:p>
    <w:p w:rsidRPr="00D85892" w:rsidR="007F0CD5" w:rsidP="007F0CD5" w:rsidRDefault="007F0CD5" w14:paraId="15992409" w14:textId="77777777">
      <w:pPr>
        <w:rPr>
          <w:rFonts w:ascii="Century Gothic" w:hAnsi="Century Gothic"/>
          <w:b/>
          <w:color w:val="44546A" w:themeColor="text2"/>
          <w:sz w:val="10"/>
          <w:szCs w:val="10"/>
        </w:rPr>
      </w:pPr>
    </w:p>
    <w:p w:rsidR="007F0CD5" w:rsidP="007F0CD5" w:rsidRDefault="00BD1F78" w14:paraId="2F08386D" w14:textId="77777777">
      <w:pPr>
        <w:bidi w:val="false"/>
        <w:rPr>
          <w:rFonts w:ascii="Century Gothic" w:hAnsi="Century Gothic" w:cs="Arial"/>
          <w:color w:val="000000"/>
        </w:rPr>
      </w:pPr>
      <w:r w:rsidRPr="00BD1F78">
        <w:rPr>
          <w:color w:val="000000"/>
          <w:lang w:val="de"/>
        </w:rPr>
        <w:t>Dieses Verfahren gilt für alle, die Mitspeisen handhaben, zubereiten und servieren.</w:t>
      </w:r>
    </w:p>
    <w:p w:rsidRPr="00332FEF" w:rsidR="007F0CD5" w:rsidP="007F0CD5" w:rsidRDefault="007F0CD5" w14:paraId="69696830" w14:textId="77777777">
      <w:pPr>
        <w:rPr>
          <w:rFonts w:ascii="Century Gothic" w:hAnsi="Century Gothic"/>
          <w:sz w:val="24"/>
        </w:rPr>
      </w:pPr>
    </w:p>
    <w:p w:rsidRPr="006E419F" w:rsidR="007F0CD5" w:rsidP="007F0CD5" w:rsidRDefault="00BD1F78" w14:paraId="0BCEFB4B" w14:textId="77777777">
      <w:pPr>
        <w:bidi w:val="false"/>
        <w:rPr>
          <w:rFonts w:ascii="Century Gothic" w:hAnsi="Century Gothic"/>
          <w:b/>
          <w:color w:val="44546A" w:themeColor="text2"/>
          <w:sz w:val="22"/>
        </w:rPr>
      </w:pPr>
      <w:r>
        <w:rPr>
          <w:b/>
          <w:color w:val="44546A" w:themeColor="text2"/>
          <w:sz w:val="22"/>
          <w:lang w:val="de"/>
        </w:rPr>
        <w:t>PROZEDUREN</w:t>
      </w:r>
    </w:p>
    <w:p w:rsidRPr="00D85892" w:rsidR="007F0CD5" w:rsidP="007F0CD5" w:rsidRDefault="007F0CD5" w14:paraId="1E8B1768" w14:textId="77777777">
      <w:pPr>
        <w:rPr>
          <w:rFonts w:ascii="Century Gothic" w:hAnsi="Century Gothic"/>
          <w:b/>
          <w:color w:val="44546A" w:themeColor="text2"/>
          <w:sz w:val="10"/>
          <w:szCs w:val="10"/>
        </w:rPr>
      </w:pPr>
    </w:p>
    <w:p w:rsidR="007F0CD5" w:rsidP="007F0CD5" w:rsidRDefault="00BD1F78" w14:paraId="590DBC3C" w14:textId="77777777">
      <w:pPr>
        <w:bidi w:val="false"/>
        <w:rPr>
          <w:rFonts w:ascii="Century Gothic" w:hAnsi="Century Gothic" w:cs="Arial"/>
          <w:color w:val="000000"/>
        </w:rPr>
      </w:pPr>
      <w:r w:rsidRPr="00BD1F78">
        <w:rPr>
          <w:color w:val="000000"/>
          <w:lang w:val="de"/>
        </w:rPr>
        <w:t>Beschreiben Sie für jedes der folgenden Themen die Verfahren Schritt für Schritt, während Ihre Organisation sie ausführt.</w:t>
      </w:r>
    </w:p>
    <w:p w:rsidRPr="006E419F" w:rsidR="00BD1F78" w:rsidP="007F0CD5" w:rsidRDefault="00BD1F78" w14:paraId="7EFB2043"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45"/>
        <w:gridCol w:w="9090"/>
      </w:tblGrid>
      <w:tr w:rsidRPr="00BD1F78" w:rsidR="007F0CD5" w:rsidTr="00BD1F78" w14:paraId="73DE0C88" w14:textId="77777777">
        <w:trPr>
          <w:trHeight w:val="1584"/>
        </w:trPr>
        <w:tc>
          <w:tcPr>
            <w:tcW w:w="2245" w:type="dxa"/>
            <w:shd w:val="clear" w:color="auto" w:fill="222A35" w:themeFill="text2" w:themeFillShade="80"/>
            <w:vAlign w:val="center"/>
          </w:tcPr>
          <w:p w:rsidRPr="00BD1F78" w:rsidR="007F0CD5" w:rsidP="00BD1F78" w:rsidRDefault="00BD1F78" w14:paraId="03119BB6"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KÖRPERPFLEGE</w:t>
            </w:r>
          </w:p>
        </w:tc>
        <w:tc>
          <w:tcPr>
            <w:tcW w:w="9090" w:type="dxa"/>
            <w:shd w:val="clear" w:color="auto" w:fill="F2F2F2" w:themeFill="background1" w:themeFillShade="F2"/>
            <w:vAlign w:val="center"/>
          </w:tcPr>
          <w:p w:rsidRPr="00BD1F78" w:rsidR="007F0CD5" w:rsidP="00BD1F78" w:rsidRDefault="007F0CD5" w14:paraId="558F41D9" w14:textId="77777777">
            <w:pPr>
              <w:rPr>
                <w:rFonts w:ascii="Century Gothic" w:hAnsi="Century Gothic"/>
                <w:szCs w:val="18"/>
              </w:rPr>
            </w:pPr>
          </w:p>
        </w:tc>
      </w:tr>
      <w:tr w:rsidRPr="00BD1F78" w:rsidR="007F0CD5" w:rsidTr="00BD1F78" w14:paraId="296EBFC2" w14:textId="77777777">
        <w:trPr>
          <w:trHeight w:val="1584"/>
        </w:trPr>
        <w:tc>
          <w:tcPr>
            <w:tcW w:w="2245" w:type="dxa"/>
            <w:shd w:val="clear" w:color="auto" w:fill="323E4F" w:themeFill="text2" w:themeFillShade="BF"/>
            <w:vAlign w:val="center"/>
          </w:tcPr>
          <w:p w:rsidRPr="00BD1F78" w:rsidR="007F0CD5" w:rsidP="00BD1F78" w:rsidRDefault="00BD1F78" w14:paraId="2893A110"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HÄNDE WASCHEN</w:t>
            </w:r>
          </w:p>
        </w:tc>
        <w:tc>
          <w:tcPr>
            <w:tcW w:w="9090" w:type="dxa"/>
            <w:vAlign w:val="center"/>
          </w:tcPr>
          <w:p w:rsidRPr="00BD1F78" w:rsidR="007F0CD5" w:rsidP="00BD1F78" w:rsidRDefault="007F0CD5" w14:paraId="4296ACC4" w14:textId="77777777">
            <w:pPr>
              <w:rPr>
                <w:rFonts w:ascii="Century Gothic" w:hAnsi="Century Gothic"/>
                <w:szCs w:val="18"/>
              </w:rPr>
            </w:pPr>
          </w:p>
        </w:tc>
      </w:tr>
      <w:tr w:rsidRPr="00BD1F78" w:rsidR="007F0CD5" w:rsidTr="00BD1F78" w14:paraId="367929D0" w14:textId="77777777">
        <w:trPr>
          <w:trHeight w:val="1584"/>
        </w:trPr>
        <w:tc>
          <w:tcPr>
            <w:tcW w:w="2245" w:type="dxa"/>
            <w:shd w:val="clear" w:color="auto" w:fill="222A35" w:themeFill="text2" w:themeFillShade="80"/>
            <w:vAlign w:val="center"/>
          </w:tcPr>
          <w:p w:rsidRPr="00BD1F78" w:rsidR="007F0CD5" w:rsidP="00BD1F78" w:rsidRDefault="00BD1F78" w14:paraId="18BF462D"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ENTGEGENNAHME VON LIEFERUNGEN</w:t>
            </w:r>
          </w:p>
        </w:tc>
        <w:tc>
          <w:tcPr>
            <w:tcW w:w="9090" w:type="dxa"/>
            <w:shd w:val="clear" w:color="auto" w:fill="F2F2F2" w:themeFill="background1" w:themeFillShade="F2"/>
            <w:vAlign w:val="center"/>
          </w:tcPr>
          <w:p w:rsidRPr="00BD1F78" w:rsidR="007F0CD5" w:rsidP="00BD1F78" w:rsidRDefault="007F0CD5" w14:paraId="7CF3F7DF" w14:textId="77777777">
            <w:pPr>
              <w:rPr>
                <w:rFonts w:ascii="Century Gothic" w:hAnsi="Century Gothic"/>
                <w:szCs w:val="18"/>
              </w:rPr>
            </w:pPr>
          </w:p>
        </w:tc>
      </w:tr>
      <w:tr w:rsidRPr="00BD1F78" w:rsidR="007F0CD5" w:rsidTr="00BD1F78" w14:paraId="2C50664D" w14:textId="77777777">
        <w:trPr>
          <w:trHeight w:val="1584"/>
        </w:trPr>
        <w:tc>
          <w:tcPr>
            <w:tcW w:w="2245" w:type="dxa"/>
            <w:shd w:val="clear" w:color="auto" w:fill="323E4F" w:themeFill="text2" w:themeFillShade="BF"/>
            <w:vAlign w:val="center"/>
          </w:tcPr>
          <w:p w:rsidRPr="00BD1F78" w:rsidR="007F0CD5" w:rsidP="00BD1F78" w:rsidRDefault="00BD1F78" w14:paraId="6145D785"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WASCHEN VON OBST UND GEMÜSE</w:t>
            </w:r>
          </w:p>
        </w:tc>
        <w:tc>
          <w:tcPr>
            <w:tcW w:w="9090" w:type="dxa"/>
            <w:vAlign w:val="center"/>
          </w:tcPr>
          <w:p w:rsidRPr="00BD1F78" w:rsidR="007F0CD5" w:rsidP="00BD1F78" w:rsidRDefault="007F0CD5" w14:paraId="4F69E3AE" w14:textId="77777777">
            <w:pPr>
              <w:rPr>
                <w:rFonts w:ascii="Century Gothic" w:hAnsi="Century Gothic"/>
                <w:szCs w:val="18"/>
              </w:rPr>
            </w:pPr>
          </w:p>
        </w:tc>
      </w:tr>
      <w:tr w:rsidRPr="00BD1F78" w:rsidR="007F0CD5" w:rsidTr="00BD1F78" w14:paraId="7791BDEF" w14:textId="77777777">
        <w:trPr>
          <w:trHeight w:val="1584"/>
        </w:trPr>
        <w:tc>
          <w:tcPr>
            <w:tcW w:w="2245" w:type="dxa"/>
            <w:shd w:val="clear" w:color="auto" w:fill="222A35" w:themeFill="text2" w:themeFillShade="80"/>
            <w:vAlign w:val="center"/>
          </w:tcPr>
          <w:p w:rsidRPr="00BD1F78" w:rsidR="007F0CD5" w:rsidP="00BD1F78" w:rsidRDefault="00BD1F78" w14:paraId="23715484"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REINIGUNG UND DESINFEKTION VON OBERFLÄCHEN MIT LEBENSMITTELKONTAKT</w:t>
            </w:r>
          </w:p>
        </w:tc>
        <w:tc>
          <w:tcPr>
            <w:tcW w:w="9090" w:type="dxa"/>
            <w:shd w:val="clear" w:color="auto" w:fill="F2F2F2" w:themeFill="background1" w:themeFillShade="F2"/>
            <w:vAlign w:val="center"/>
          </w:tcPr>
          <w:p w:rsidRPr="00BD1F78" w:rsidR="007F0CD5" w:rsidP="00BD1F78" w:rsidRDefault="007F0CD5" w14:paraId="4DC41CCD" w14:textId="77777777">
            <w:pPr>
              <w:rPr>
                <w:rFonts w:ascii="Century Gothic" w:hAnsi="Century Gothic"/>
                <w:szCs w:val="18"/>
              </w:rPr>
            </w:pPr>
          </w:p>
        </w:tc>
      </w:tr>
      <w:tr w:rsidRPr="00BD1F78" w:rsidR="006207BB" w:rsidTr="00BD1F78" w14:paraId="1429C206" w14:textId="77777777">
        <w:trPr>
          <w:trHeight w:val="1584"/>
        </w:trPr>
        <w:tc>
          <w:tcPr>
            <w:tcW w:w="2245" w:type="dxa"/>
            <w:shd w:val="clear" w:color="auto" w:fill="323E4F" w:themeFill="text2" w:themeFillShade="BF"/>
            <w:vAlign w:val="center"/>
          </w:tcPr>
          <w:p w:rsidRPr="00BD1F78" w:rsidR="006207BB" w:rsidP="00BD1F78" w:rsidRDefault="00BD1F78" w14:paraId="2D307562"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VERMEIDUNG VON KREUZKONTAMINATIONEN WÄHREND DER LAGERUNG UND ZUBEREITUNG</w:t>
            </w:r>
          </w:p>
        </w:tc>
        <w:tc>
          <w:tcPr>
            <w:tcW w:w="9090" w:type="dxa"/>
            <w:vAlign w:val="center"/>
          </w:tcPr>
          <w:p w:rsidRPr="00BD1F78" w:rsidR="006207BB" w:rsidP="00BD1F78" w:rsidRDefault="006207BB" w14:paraId="3713F84F" w14:textId="77777777">
            <w:pPr>
              <w:rPr>
                <w:rFonts w:ascii="Century Gothic" w:hAnsi="Century Gothic"/>
                <w:szCs w:val="18"/>
              </w:rPr>
            </w:pPr>
          </w:p>
        </w:tc>
      </w:tr>
      <w:tr w:rsidRPr="00BD1F78" w:rsidR="007F0CD5" w:rsidTr="00BD1F78" w14:paraId="0278B4A9" w14:textId="77777777">
        <w:trPr>
          <w:trHeight w:val="1584"/>
        </w:trPr>
        <w:tc>
          <w:tcPr>
            <w:tcW w:w="2245" w:type="dxa"/>
            <w:shd w:val="clear" w:color="auto" w:fill="222A35" w:themeFill="text2" w:themeFillShade="80"/>
            <w:vAlign w:val="center"/>
          </w:tcPr>
          <w:p w:rsidRPr="00BD1F78" w:rsidR="007F0CD5" w:rsidP="00BD1F78" w:rsidRDefault="00BD1F78" w14:paraId="2105130F" w14:textId="77777777">
            <w:pPr>
              <w:bidi w:val="false"/>
              <w:spacing w:line="276" w:lineRule="auto"/>
              <w:rPr>
                <w:rFonts w:ascii="Century Gothic" w:hAnsi="Century Gothic" w:cs="Calibri Light"/>
                <w:b/>
                <w:bCs/>
                <w:smallCaps/>
                <w:color w:val="FFFFFF" w:themeColor="background1"/>
                <w:spacing w:val="5"/>
                <w:szCs w:val="18"/>
              </w:rPr>
            </w:pPr>
            <w:r w:rsidRPr="00BD1F78">
              <w:rPr>
                <w:rStyle w:val="IntenseReference"/>
                <w:color w:val="FFFFFF" w:themeColor="background1"/>
                <w:szCs w:val="18"/>
                <w:lang w:val="de"/>
              </w:rPr>
              <w:t>ZEIT- UND TEMPERATURREGELUNG WÄHREND DER ZUBEREITUNG</w:t>
            </w:r>
          </w:p>
        </w:tc>
        <w:tc>
          <w:tcPr>
            <w:tcW w:w="9090" w:type="dxa"/>
            <w:shd w:val="clear" w:color="auto" w:fill="F2F2F2" w:themeFill="background1" w:themeFillShade="F2"/>
            <w:vAlign w:val="center"/>
          </w:tcPr>
          <w:p w:rsidRPr="00BD1F78" w:rsidR="007F0CD5" w:rsidP="00BD1F78" w:rsidRDefault="007F0CD5" w14:paraId="5AB8E6BD" w14:textId="77777777">
            <w:pPr>
              <w:rPr>
                <w:rFonts w:ascii="Century Gothic" w:hAnsi="Century Gothic"/>
                <w:szCs w:val="18"/>
              </w:rPr>
            </w:pPr>
          </w:p>
        </w:tc>
      </w:tr>
      <w:tr w:rsidRPr="00BD1F78" w:rsidR="00BD1F78" w:rsidTr="00BD1F78" w14:paraId="6A7C8749" w14:textId="77777777">
        <w:trPr>
          <w:trHeight w:val="1584"/>
        </w:trPr>
        <w:tc>
          <w:tcPr>
            <w:tcW w:w="2245" w:type="dxa"/>
            <w:shd w:val="clear" w:color="auto" w:fill="323E4F" w:themeFill="text2" w:themeFillShade="BF"/>
            <w:vAlign w:val="center"/>
          </w:tcPr>
          <w:p w:rsidRPr="00BD1F78" w:rsidR="00BD1F78" w:rsidP="00BD1F78" w:rsidRDefault="00BD1F78" w14:paraId="6BB75C42"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VERWENDUNG GEEIGNETER UTENSILIEN BEIM UMGANG MIT VERZEHRFERTIGEN LEBENSMITTELN</w:t>
            </w:r>
          </w:p>
        </w:tc>
        <w:tc>
          <w:tcPr>
            <w:tcW w:w="9090" w:type="dxa"/>
            <w:vAlign w:val="center"/>
          </w:tcPr>
          <w:p w:rsidRPr="00BD1F78" w:rsidR="00BD1F78" w:rsidP="00BD1F78" w:rsidRDefault="00BD1F78" w14:paraId="745B37E7" w14:textId="77777777">
            <w:pPr>
              <w:rPr>
                <w:rFonts w:ascii="Century Gothic" w:hAnsi="Century Gothic"/>
                <w:szCs w:val="18"/>
              </w:rPr>
            </w:pPr>
          </w:p>
        </w:tc>
      </w:tr>
      <w:tr w:rsidRPr="00BD1F78" w:rsidR="00BD1F78" w:rsidTr="00BD1F78" w14:paraId="481D4AD6" w14:textId="77777777">
        <w:trPr>
          <w:trHeight w:val="1584"/>
        </w:trPr>
        <w:tc>
          <w:tcPr>
            <w:tcW w:w="2245" w:type="dxa"/>
            <w:shd w:val="clear" w:color="auto" w:fill="222A35" w:themeFill="text2" w:themeFillShade="80"/>
            <w:vAlign w:val="center"/>
          </w:tcPr>
          <w:p w:rsidRPr="00BD1F78" w:rsidR="00BD1F78" w:rsidP="00BD1F78" w:rsidRDefault="00BD1F78" w14:paraId="465EEACA"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 xml:space="preserve">KOCHEN POTENZIELL GEFÄHRLICHER LEBENSMITTEL KÜHLEN POTENZIELL GEFÄHRLICHER LEBENSMITTEL </w:t>
            </w:r>
            <w:hyperlink w:tgtFrame="_blank" w:history="1" r:id="rId13"/>
            <w:hyperlink w:tgtFrame="_blank" w:history="1" r:id="rId14"/>
          </w:p>
        </w:tc>
        <w:tc>
          <w:tcPr>
            <w:tcW w:w="9090" w:type="dxa"/>
            <w:shd w:val="clear" w:color="auto" w:fill="F2F2F2" w:themeFill="background1" w:themeFillShade="F2"/>
            <w:vAlign w:val="center"/>
          </w:tcPr>
          <w:p w:rsidRPr="00BD1F78" w:rsidR="00BD1F78" w:rsidP="00BD1F78" w:rsidRDefault="00BD1F78" w14:paraId="4262171B" w14:textId="77777777">
            <w:pPr>
              <w:rPr>
                <w:rFonts w:ascii="Century Gothic" w:hAnsi="Century Gothic"/>
                <w:szCs w:val="18"/>
              </w:rPr>
            </w:pPr>
          </w:p>
        </w:tc>
      </w:tr>
      <w:tr w:rsidRPr="00BD1F78" w:rsidR="00BD1F78" w:rsidTr="00BD1F78" w14:paraId="6A9DCA6B" w14:textId="77777777">
        <w:trPr>
          <w:trHeight w:val="1584"/>
        </w:trPr>
        <w:tc>
          <w:tcPr>
            <w:tcW w:w="2245" w:type="dxa"/>
            <w:shd w:val="clear" w:color="auto" w:fill="323E4F" w:themeFill="text2" w:themeFillShade="BF"/>
            <w:vAlign w:val="center"/>
          </w:tcPr>
          <w:p w:rsidRPr="00BD1F78" w:rsidR="00BD1F78" w:rsidP="00BD1F78" w:rsidRDefault="00BD1F78" w14:paraId="26CCE064"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DATUMSKENNZEICHNUNG VERZEHRFERTIGER, POTENZIELL GEFÄHRLICHER LEBENSMITTEL</w:t>
            </w:r>
          </w:p>
        </w:tc>
        <w:tc>
          <w:tcPr>
            <w:tcW w:w="9090" w:type="dxa"/>
            <w:vAlign w:val="center"/>
          </w:tcPr>
          <w:p w:rsidRPr="00BD1F78" w:rsidR="00BD1F78" w:rsidP="00BD1F78" w:rsidRDefault="00BD1F78" w14:paraId="1CC91E58" w14:textId="77777777">
            <w:pPr>
              <w:rPr>
                <w:rFonts w:ascii="Century Gothic" w:hAnsi="Century Gothic"/>
                <w:szCs w:val="18"/>
              </w:rPr>
            </w:pPr>
          </w:p>
        </w:tc>
      </w:tr>
      <w:tr w:rsidRPr="00BD1F78" w:rsidR="00BD1F78" w:rsidTr="00BD1F78" w14:paraId="3C794D77" w14:textId="77777777">
        <w:trPr>
          <w:trHeight w:val="1584"/>
        </w:trPr>
        <w:tc>
          <w:tcPr>
            <w:tcW w:w="2245" w:type="dxa"/>
            <w:shd w:val="clear" w:color="auto" w:fill="222A35" w:themeFill="text2" w:themeFillShade="80"/>
            <w:vAlign w:val="center"/>
          </w:tcPr>
          <w:p w:rsidRPr="00BD1F78" w:rsidR="00BD1F78" w:rsidP="00BD1F78" w:rsidRDefault="00BD1F78" w14:paraId="426B4A68"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HALTEN VON HEIßEN UND KALTEN POTENZIELL GEFÄHRLICHEN LEBENSMITTELN</w:t>
            </w:r>
          </w:p>
        </w:tc>
        <w:tc>
          <w:tcPr>
            <w:tcW w:w="9090" w:type="dxa"/>
            <w:shd w:val="clear" w:color="auto" w:fill="F2F2F2" w:themeFill="background1" w:themeFillShade="F2"/>
            <w:vAlign w:val="center"/>
          </w:tcPr>
          <w:p w:rsidRPr="00BD1F78" w:rsidR="00BD1F78" w:rsidP="00BD1F78" w:rsidRDefault="00BD1F78" w14:paraId="291241F6" w14:textId="77777777">
            <w:pPr>
              <w:rPr>
                <w:rFonts w:ascii="Century Gothic" w:hAnsi="Century Gothic"/>
                <w:szCs w:val="18"/>
              </w:rPr>
            </w:pPr>
          </w:p>
        </w:tc>
      </w:tr>
      <w:tr w:rsidRPr="00BD1F78" w:rsidR="00BD1F78" w:rsidTr="00BD1F78" w14:paraId="09301664" w14:textId="77777777">
        <w:trPr>
          <w:trHeight w:val="1584"/>
        </w:trPr>
        <w:tc>
          <w:tcPr>
            <w:tcW w:w="2245" w:type="dxa"/>
            <w:shd w:val="clear" w:color="auto" w:fill="323E4F" w:themeFill="text2" w:themeFillShade="BF"/>
            <w:vAlign w:val="center"/>
          </w:tcPr>
          <w:p w:rsidRPr="00BD1F78" w:rsidR="00BD1F78" w:rsidP="00BD1F78" w:rsidRDefault="00BD1F78" w14:paraId="149D9291"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AUFWÄRMEN POTENZIELL GEFÄHRLICHER LEBENSMITTEL</w:t>
            </w:r>
          </w:p>
        </w:tc>
        <w:tc>
          <w:tcPr>
            <w:tcW w:w="9090" w:type="dxa"/>
            <w:vAlign w:val="center"/>
          </w:tcPr>
          <w:p w:rsidRPr="00BD1F78" w:rsidR="00BD1F78" w:rsidP="00BD1F78" w:rsidRDefault="00BD1F78" w14:paraId="7C0C9153" w14:textId="77777777">
            <w:pPr>
              <w:rPr>
                <w:rFonts w:ascii="Century Gothic" w:hAnsi="Century Gothic"/>
                <w:szCs w:val="18"/>
              </w:rPr>
            </w:pPr>
          </w:p>
        </w:tc>
      </w:tr>
      <w:tr w:rsidRPr="00BD1F78" w:rsidR="00BD1F78" w:rsidTr="00BD1F78" w14:paraId="3AE1974D" w14:textId="77777777">
        <w:trPr>
          <w:trHeight w:val="1584"/>
        </w:trPr>
        <w:tc>
          <w:tcPr>
            <w:tcW w:w="2245" w:type="dxa"/>
            <w:shd w:val="clear" w:color="auto" w:fill="222A35" w:themeFill="text2" w:themeFillShade="80"/>
            <w:vAlign w:val="center"/>
          </w:tcPr>
          <w:p w:rsidRPr="00BD1F78" w:rsidR="00BD1F78" w:rsidP="00BD1F78" w:rsidRDefault="00BD1F78" w14:paraId="14D7A9E9"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ZEIT ALLEIN ALS KONTROLLE DER ÖFFENTLICHEN GESUNDHEIT NUTZEN, UM DAS BAKTERIENWACHSTUM IN POTENZIELL GEFÄHRLICHEN LEBENSMITTELN ZU BEGRENZEN</w:t>
            </w:r>
          </w:p>
        </w:tc>
        <w:tc>
          <w:tcPr>
            <w:tcW w:w="9090" w:type="dxa"/>
            <w:shd w:val="clear" w:color="auto" w:fill="F2F2F2" w:themeFill="background1" w:themeFillShade="F2"/>
            <w:vAlign w:val="center"/>
          </w:tcPr>
          <w:p w:rsidRPr="00BD1F78" w:rsidR="00BD1F78" w:rsidP="00BD1F78" w:rsidRDefault="00BD1F78" w14:paraId="309E103C" w14:textId="77777777">
            <w:pPr>
              <w:rPr>
                <w:rFonts w:ascii="Century Gothic" w:hAnsi="Century Gothic"/>
                <w:szCs w:val="18"/>
              </w:rPr>
            </w:pPr>
          </w:p>
        </w:tc>
      </w:tr>
      <w:tr w:rsidRPr="00BD1F78" w:rsidR="00BD1F78" w:rsidTr="00BD1F78" w14:paraId="47E98DA8" w14:textId="77777777">
        <w:trPr>
          <w:trHeight w:val="1584"/>
        </w:trPr>
        <w:tc>
          <w:tcPr>
            <w:tcW w:w="2245" w:type="dxa"/>
            <w:shd w:val="clear" w:color="auto" w:fill="323E4F" w:themeFill="text2" w:themeFillShade="BF"/>
            <w:vAlign w:val="center"/>
          </w:tcPr>
          <w:p w:rsidRPr="00BD1F78" w:rsidR="00BD1F78" w:rsidP="00BD1F78" w:rsidRDefault="00BD1F78" w14:paraId="7B764614"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VERWENDEN UND KALIBRIEREN VON THERMOMETERN</w:t>
            </w:r>
          </w:p>
        </w:tc>
        <w:tc>
          <w:tcPr>
            <w:tcW w:w="9090" w:type="dxa"/>
            <w:vAlign w:val="center"/>
          </w:tcPr>
          <w:p w:rsidRPr="00BD1F78" w:rsidR="00BD1F78" w:rsidP="00BD1F78" w:rsidRDefault="00BD1F78" w14:paraId="036B56B2" w14:textId="77777777">
            <w:pPr>
              <w:rPr>
                <w:rFonts w:ascii="Century Gothic" w:hAnsi="Century Gothic"/>
                <w:szCs w:val="18"/>
              </w:rPr>
            </w:pPr>
          </w:p>
        </w:tc>
      </w:tr>
      <w:tr w:rsidRPr="00BD1F78" w:rsidR="00BD1F78" w:rsidTr="00BD1F78" w14:paraId="736085B1" w14:textId="77777777">
        <w:trPr>
          <w:trHeight w:val="1584"/>
        </w:trPr>
        <w:tc>
          <w:tcPr>
            <w:tcW w:w="2245" w:type="dxa"/>
            <w:shd w:val="clear" w:color="auto" w:fill="222A35" w:themeFill="text2" w:themeFillShade="80"/>
            <w:vAlign w:val="center"/>
          </w:tcPr>
          <w:p w:rsidRPr="00BD1F78" w:rsidR="00BD1F78" w:rsidP="00BD1F78" w:rsidRDefault="00BD1F78" w14:paraId="65EC3933"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ESSEN SERVIEREN</w:t>
            </w:r>
          </w:p>
        </w:tc>
        <w:tc>
          <w:tcPr>
            <w:tcW w:w="9090" w:type="dxa"/>
            <w:shd w:val="clear" w:color="auto" w:fill="F2F2F2" w:themeFill="background1" w:themeFillShade="F2"/>
            <w:vAlign w:val="center"/>
          </w:tcPr>
          <w:p w:rsidRPr="00BD1F78" w:rsidR="00BD1F78" w:rsidP="00BD1F78" w:rsidRDefault="00BD1F78" w14:paraId="325B4B32" w14:textId="77777777">
            <w:pPr>
              <w:rPr>
                <w:rFonts w:ascii="Century Gothic" w:hAnsi="Century Gothic"/>
                <w:szCs w:val="18"/>
              </w:rPr>
            </w:pPr>
          </w:p>
        </w:tc>
      </w:tr>
      <w:tr w:rsidRPr="00BD1F78" w:rsidR="00BD1F78" w:rsidTr="00BD1F78" w14:paraId="150277A7" w14:textId="77777777">
        <w:trPr>
          <w:trHeight w:val="1584"/>
        </w:trPr>
        <w:tc>
          <w:tcPr>
            <w:tcW w:w="2245" w:type="dxa"/>
            <w:shd w:val="clear" w:color="auto" w:fill="323E4F" w:themeFill="text2" w:themeFillShade="BF"/>
            <w:vAlign w:val="center"/>
          </w:tcPr>
          <w:p w:rsidRPr="00BD1F78" w:rsidR="00BD1F78" w:rsidP="00BD1F78" w:rsidRDefault="00BD1F78" w14:paraId="58F5D0E9"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VERMEIDUNG VON KONTAMINATIONEN AN LEBENSMITTELBARS</w:t>
            </w:r>
          </w:p>
        </w:tc>
        <w:tc>
          <w:tcPr>
            <w:tcW w:w="9090" w:type="dxa"/>
            <w:vAlign w:val="center"/>
          </w:tcPr>
          <w:p w:rsidRPr="00BD1F78" w:rsidR="00BD1F78" w:rsidP="00BD1F78" w:rsidRDefault="00BD1F78" w14:paraId="695C4CFD" w14:textId="77777777">
            <w:pPr>
              <w:rPr>
                <w:rFonts w:ascii="Century Gothic" w:hAnsi="Century Gothic"/>
                <w:szCs w:val="18"/>
              </w:rPr>
            </w:pPr>
          </w:p>
        </w:tc>
      </w:tr>
      <w:tr w:rsidRPr="00BD1F78" w:rsidR="00BD1F78" w:rsidTr="00BD1F78" w14:paraId="215F0B09" w14:textId="77777777">
        <w:trPr>
          <w:trHeight w:val="1584"/>
        </w:trPr>
        <w:tc>
          <w:tcPr>
            <w:tcW w:w="2245" w:type="dxa"/>
            <w:shd w:val="clear" w:color="auto" w:fill="222A35" w:themeFill="text2" w:themeFillShade="80"/>
            <w:vAlign w:val="center"/>
          </w:tcPr>
          <w:p w:rsidRPr="00BD1F78" w:rsidR="00BD1F78" w:rsidP="00BD1F78" w:rsidRDefault="00BD1F78" w14:paraId="1AB5112B"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TRANSPORT VON LEBENSMITTELN ZU ABGELEGENEN ORTEN (SATELLITENKÜCHEN)</w:t>
            </w:r>
          </w:p>
        </w:tc>
        <w:tc>
          <w:tcPr>
            <w:tcW w:w="9090" w:type="dxa"/>
            <w:shd w:val="clear" w:color="auto" w:fill="F2F2F2" w:themeFill="background1" w:themeFillShade="F2"/>
            <w:vAlign w:val="center"/>
          </w:tcPr>
          <w:p w:rsidRPr="00BD1F78" w:rsidR="00BD1F78" w:rsidP="00BD1F78" w:rsidRDefault="00BD1F78" w14:paraId="2F606DBF" w14:textId="77777777">
            <w:pPr>
              <w:rPr>
                <w:rFonts w:ascii="Century Gothic" w:hAnsi="Century Gothic"/>
                <w:szCs w:val="18"/>
              </w:rPr>
            </w:pPr>
          </w:p>
        </w:tc>
      </w:tr>
      <w:tr w:rsidRPr="00BD1F78" w:rsidR="00BD1F78" w:rsidTr="00BD1F78" w14:paraId="4475D344" w14:textId="77777777">
        <w:trPr>
          <w:trHeight w:val="1584"/>
        </w:trPr>
        <w:tc>
          <w:tcPr>
            <w:tcW w:w="2245" w:type="dxa"/>
            <w:shd w:val="clear" w:color="auto" w:fill="323E4F" w:themeFill="text2" w:themeFillShade="BF"/>
            <w:vAlign w:val="center"/>
          </w:tcPr>
          <w:p w:rsidRPr="00BD1F78" w:rsidR="00BD1F78" w:rsidP="00BD1F78" w:rsidRDefault="00BD1F78" w14:paraId="56371928"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UMGANG MIT EINEM LEBENSMITTELRÜCKRUF</w:t>
            </w:r>
          </w:p>
        </w:tc>
        <w:tc>
          <w:tcPr>
            <w:tcW w:w="9090" w:type="dxa"/>
            <w:vAlign w:val="center"/>
          </w:tcPr>
          <w:p w:rsidRPr="00BD1F78" w:rsidR="00BD1F78" w:rsidP="00BD1F78" w:rsidRDefault="00BD1F78" w14:paraId="1ACCF8E9" w14:textId="77777777">
            <w:pPr>
              <w:rPr>
                <w:rFonts w:ascii="Century Gothic" w:hAnsi="Century Gothic"/>
                <w:szCs w:val="18"/>
              </w:rPr>
            </w:pPr>
          </w:p>
        </w:tc>
      </w:tr>
      <w:tr w:rsidRPr="00BD1F78" w:rsidR="00BD1F78" w:rsidTr="00BD1F78" w14:paraId="3544E13C" w14:textId="77777777">
        <w:trPr>
          <w:trHeight w:val="1584"/>
        </w:trPr>
        <w:tc>
          <w:tcPr>
            <w:tcW w:w="2245" w:type="dxa"/>
            <w:shd w:val="clear" w:color="auto" w:fill="222A35" w:themeFill="text2" w:themeFillShade="80"/>
            <w:vAlign w:val="center"/>
          </w:tcPr>
          <w:p w:rsidRPr="00BD1F78" w:rsidR="00BD1F78" w:rsidP="00BD1F78" w:rsidRDefault="00BD1F78" w14:paraId="7736C29F" w14:textId="77777777">
            <w:pPr>
              <w:bidi w:val="false"/>
              <w:spacing w:line="276" w:lineRule="auto"/>
              <w:rPr>
                <w:rStyle w:val="IntenseReference"/>
                <w:rFonts w:ascii="Century Gothic" w:hAnsi="Century Gothic" w:cs="Calibri Light"/>
                <w:color w:val="FFFFFF" w:themeColor="background1"/>
                <w:szCs w:val="18"/>
              </w:rPr>
            </w:pPr>
            <w:r w:rsidRPr="00BD1F78">
              <w:rPr>
                <w:rStyle w:val="IntenseReference"/>
                <w:color w:val="FFFFFF" w:themeColor="background1"/>
                <w:szCs w:val="18"/>
                <w:lang w:val="de"/>
              </w:rPr>
              <w:t>LAGERUNG UND VERWENDUNG GIFTIGER ODER GIFTIGER CHEMIKALIEN</w:t>
            </w:r>
          </w:p>
        </w:tc>
        <w:tc>
          <w:tcPr>
            <w:tcW w:w="9090" w:type="dxa"/>
            <w:shd w:val="clear" w:color="auto" w:fill="F2F2F2" w:themeFill="background1" w:themeFillShade="F2"/>
            <w:vAlign w:val="center"/>
          </w:tcPr>
          <w:p w:rsidRPr="00BD1F78" w:rsidR="00BD1F78" w:rsidP="00BD1F78" w:rsidRDefault="00BD1F78" w14:paraId="0AD555AF" w14:textId="77777777">
            <w:pPr>
              <w:rPr>
                <w:rFonts w:ascii="Century Gothic" w:hAnsi="Century Gothic"/>
                <w:szCs w:val="18"/>
              </w:rPr>
            </w:pPr>
          </w:p>
        </w:tc>
      </w:tr>
    </w:tbl>
    <w:p w:rsidRPr="00457A26" w:rsidR="007F0CD5" w:rsidP="007F0CD5" w:rsidRDefault="007F0CD5" w14:paraId="2E81794A" w14:textId="77777777">
      <w:pPr>
        <w:rPr>
          <w:rFonts w:ascii="Century Gothic" w:hAnsi="Century Gothic"/>
          <w:sz w:val="24"/>
        </w:rPr>
      </w:pPr>
    </w:p>
    <w:p w:rsidRPr="006E419F" w:rsidR="007F0CD5" w:rsidP="007F0CD5" w:rsidRDefault="00BD1F78" w14:paraId="3816D217" w14:textId="77777777">
      <w:pPr>
        <w:bidi w:val="false"/>
        <w:rPr>
          <w:rFonts w:ascii="Century Gothic" w:hAnsi="Century Gothic"/>
          <w:b/>
          <w:color w:val="44546A" w:themeColor="text2"/>
          <w:sz w:val="22"/>
        </w:rPr>
      </w:pPr>
      <w:r>
        <w:rPr>
          <w:b/>
          <w:color w:val="44546A" w:themeColor="text2"/>
          <w:sz w:val="22"/>
          <w:lang w:val="de"/>
        </w:rPr>
        <w:t>ÜBERWACHUNG</w:t>
      </w:r>
    </w:p>
    <w:p w:rsidRPr="00D85892" w:rsidR="007F0CD5" w:rsidP="007F0CD5" w:rsidRDefault="007F0CD5" w14:paraId="5E869DC3" w14:textId="77777777">
      <w:pPr>
        <w:rPr>
          <w:rFonts w:ascii="Century Gothic" w:hAnsi="Century Gothic"/>
          <w:b/>
          <w:color w:val="44546A" w:themeColor="text2"/>
          <w:sz w:val="10"/>
          <w:szCs w:val="10"/>
        </w:rPr>
      </w:pPr>
    </w:p>
    <w:p w:rsidR="006207BB" w:rsidP="007F0CD5" w:rsidRDefault="00BD1F78" w14:paraId="6D5F20C6" w14:textId="77777777">
      <w:pPr>
        <w:bidi w:val="false"/>
        <w:rPr>
          <w:rFonts w:ascii="Century Gothic" w:hAnsi="Century Gothic" w:cs="Arial"/>
          <w:color w:val="000000"/>
        </w:rPr>
      </w:pPr>
      <w:r w:rsidRPr="00BD1F78">
        <w:rPr>
          <w:color w:val="000000"/>
          <w:lang w:val="de"/>
        </w:rPr>
        <w:t>Beschreiben Sie, wie Prozeduren überwacht und Aktivitäten protokolliert werden und von wem.</w:t>
      </w:r>
    </w:p>
    <w:p w:rsidRPr="006E419F" w:rsidR="00BD1F78" w:rsidP="007F0CD5" w:rsidRDefault="00BD1F78" w14:paraId="75792B16"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2E32F5" w14:paraId="6B25D27E" w14:textId="77777777">
        <w:trPr>
          <w:trHeight w:val="1008"/>
        </w:trPr>
        <w:tc>
          <w:tcPr>
            <w:tcW w:w="11376" w:type="dxa"/>
          </w:tcPr>
          <w:p w:rsidRPr="006E419F" w:rsidR="007F0CD5" w:rsidP="00D46EEE" w:rsidRDefault="007F0CD5" w14:paraId="4476DF35" w14:textId="77777777">
            <w:pPr>
              <w:rPr>
                <w:rFonts w:ascii="Century Gothic" w:hAnsi="Century Gothic"/>
                <w:sz w:val="18"/>
              </w:rPr>
            </w:pPr>
          </w:p>
          <w:p w:rsidRPr="006E419F" w:rsidR="007F0CD5" w:rsidP="00D46EEE" w:rsidRDefault="007F0CD5" w14:paraId="1F5DC39B" w14:textId="77777777">
            <w:pPr>
              <w:rPr>
                <w:rFonts w:ascii="Century Gothic" w:hAnsi="Century Gothic"/>
                <w:sz w:val="18"/>
              </w:rPr>
            </w:pPr>
          </w:p>
        </w:tc>
      </w:tr>
    </w:tbl>
    <w:p w:rsidR="007F088A" w:rsidP="007F088A" w:rsidRDefault="007F088A" w14:paraId="25092D07" w14:textId="77777777">
      <w:pPr>
        <w:rPr>
          <w:rFonts w:ascii="Century Gothic" w:hAnsi="Century Gothic"/>
        </w:rPr>
      </w:pPr>
    </w:p>
    <w:p w:rsidRPr="006E419F" w:rsidR="004D6725" w:rsidP="004D6725" w:rsidRDefault="00BD1F78" w14:paraId="6C1125C1" w14:textId="77777777">
      <w:pPr>
        <w:bidi w:val="false"/>
        <w:rPr>
          <w:rFonts w:ascii="Century Gothic" w:hAnsi="Century Gothic"/>
          <w:b/>
          <w:color w:val="44546A" w:themeColor="text2"/>
          <w:sz w:val="22"/>
        </w:rPr>
      </w:pPr>
      <w:r>
        <w:rPr>
          <w:b/>
          <w:color w:val="44546A" w:themeColor="text2"/>
          <w:sz w:val="22"/>
          <w:lang w:val="de"/>
        </w:rPr>
        <w:t>KORREKTURMAßNAHME</w:t>
      </w:r>
    </w:p>
    <w:p w:rsidRPr="00D85892" w:rsidR="004D6725" w:rsidP="004D6725" w:rsidRDefault="004D6725" w14:paraId="68E25080" w14:textId="77777777">
      <w:pPr>
        <w:rPr>
          <w:rFonts w:ascii="Century Gothic" w:hAnsi="Century Gothic"/>
          <w:b/>
          <w:color w:val="44546A" w:themeColor="text2"/>
          <w:sz w:val="10"/>
          <w:szCs w:val="10"/>
        </w:rPr>
      </w:pPr>
    </w:p>
    <w:p w:rsidR="00286045" w:rsidP="00286045" w:rsidRDefault="00BD1F78" w14:paraId="4D373436" w14:textId="77777777">
      <w:pPr>
        <w:bidi w:val="false"/>
        <w:rPr>
          <w:rFonts w:ascii="Century Gothic" w:hAnsi="Century Gothic" w:cs="Arial"/>
          <w:color w:val="000000"/>
        </w:rPr>
      </w:pPr>
      <w:r w:rsidRPr="00BD1F78">
        <w:rPr>
          <w:color w:val="000000"/>
          <w:lang w:val="de"/>
        </w:rPr>
        <w:t>Beschreiben Sie Aktionen, wenn eine Abweichung vom Prozess auftritt, z. B. wenn Mitarbeiter die Verfahren nicht befolgen.</w:t>
      </w:r>
    </w:p>
    <w:p w:rsidRPr="006E419F" w:rsidR="00BD1F78" w:rsidP="00286045" w:rsidRDefault="00BD1F78" w14:paraId="59DAE32B"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86045" w:rsidTr="002E32F5" w14:paraId="553323FE" w14:textId="77777777">
        <w:trPr>
          <w:trHeight w:val="1008"/>
        </w:trPr>
        <w:tc>
          <w:tcPr>
            <w:tcW w:w="11376" w:type="dxa"/>
          </w:tcPr>
          <w:p w:rsidRPr="006E419F" w:rsidR="00286045" w:rsidP="00D46EEE" w:rsidRDefault="00286045" w14:paraId="3D49C382" w14:textId="77777777">
            <w:pPr>
              <w:rPr>
                <w:rFonts w:ascii="Century Gothic" w:hAnsi="Century Gothic"/>
                <w:sz w:val="18"/>
              </w:rPr>
            </w:pPr>
          </w:p>
          <w:p w:rsidRPr="006E419F" w:rsidR="00286045" w:rsidP="00D46EEE" w:rsidRDefault="00286045" w14:paraId="51DE38BA" w14:textId="77777777">
            <w:pPr>
              <w:rPr>
                <w:rFonts w:ascii="Century Gothic" w:hAnsi="Century Gothic"/>
                <w:sz w:val="18"/>
              </w:rPr>
            </w:pPr>
          </w:p>
        </w:tc>
      </w:tr>
    </w:tbl>
    <w:p w:rsidR="002E32F5" w:rsidP="002E32F5" w:rsidRDefault="002E32F5" w14:paraId="25F89ABF" w14:textId="77777777">
      <w:pPr>
        <w:rPr>
          <w:rFonts w:ascii="Century Gothic" w:hAnsi="Century Gothic"/>
        </w:rPr>
      </w:pPr>
    </w:p>
    <w:p w:rsidRPr="006E419F" w:rsidR="002E32F5" w:rsidP="002E32F5" w:rsidRDefault="002E32F5" w14:paraId="4D555233" w14:textId="77777777">
      <w:pPr>
        <w:bidi w:val="false"/>
        <w:rPr>
          <w:rFonts w:ascii="Century Gothic" w:hAnsi="Century Gothic"/>
          <w:b/>
          <w:color w:val="44546A" w:themeColor="text2"/>
          <w:sz w:val="22"/>
        </w:rPr>
      </w:pPr>
      <w:r>
        <w:rPr>
          <w:b/>
          <w:color w:val="44546A" w:themeColor="text2"/>
          <w:sz w:val="22"/>
          <w:lang w:val="de"/>
        </w:rPr>
        <w:t>VERIFIZIERUNG UND AUFBEWAHRUNG VON AUFZEICHNUNGEN</w:t>
      </w:r>
    </w:p>
    <w:p w:rsidRPr="00D85892" w:rsidR="002E32F5" w:rsidP="002E32F5" w:rsidRDefault="002E32F5" w14:paraId="5D3F4CEF" w14:textId="77777777">
      <w:pPr>
        <w:rPr>
          <w:rFonts w:ascii="Century Gothic" w:hAnsi="Century Gothic"/>
          <w:b/>
          <w:color w:val="44546A" w:themeColor="text2"/>
          <w:sz w:val="10"/>
          <w:szCs w:val="10"/>
        </w:rPr>
      </w:pPr>
    </w:p>
    <w:p w:rsidR="00DE4B26" w:rsidP="00DE4B26" w:rsidRDefault="002E32F5" w14:paraId="607767EE" w14:textId="77777777">
      <w:pPr>
        <w:bidi w:val="false"/>
        <w:rPr>
          <w:rFonts w:ascii="Century Gothic" w:hAnsi="Century Gothic" w:cs="Arial"/>
          <w:color w:val="000000"/>
        </w:rPr>
      </w:pPr>
      <w:r w:rsidRPr="002E32F5">
        <w:rPr>
          <w:color w:val="000000"/>
          <w:lang w:val="de"/>
        </w:rPr>
        <w:t>Beschreiben Sie, wie Korrekturen überprüft werden, von wem und wo und wie Aufzeichnungen wie lange aufbewahrt werden.</w:t>
      </w:r>
    </w:p>
    <w:p w:rsidRPr="006E419F" w:rsidR="002E32F5" w:rsidP="00DE4B26" w:rsidRDefault="002E32F5" w14:paraId="5FDB0002"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2E32F5" w14:paraId="7858ED51" w14:textId="77777777">
        <w:trPr>
          <w:trHeight w:val="1008"/>
        </w:trPr>
        <w:tc>
          <w:tcPr>
            <w:tcW w:w="11376" w:type="dxa"/>
          </w:tcPr>
          <w:p w:rsidRPr="006E419F" w:rsidR="00DE4B26" w:rsidP="00D46EEE" w:rsidRDefault="00DE4B26" w14:paraId="6F9C31CD" w14:textId="77777777">
            <w:pPr>
              <w:rPr>
                <w:rFonts w:ascii="Century Gothic" w:hAnsi="Century Gothic"/>
                <w:sz w:val="18"/>
              </w:rPr>
            </w:pPr>
          </w:p>
          <w:p w:rsidRPr="006E419F" w:rsidR="00DE4B26" w:rsidP="00D46EEE" w:rsidRDefault="00DE4B26" w14:paraId="562F86F3" w14:textId="77777777">
            <w:pPr>
              <w:rPr>
                <w:rFonts w:ascii="Century Gothic" w:hAnsi="Century Gothic"/>
                <w:sz w:val="18"/>
              </w:rPr>
            </w:pPr>
          </w:p>
        </w:tc>
      </w:tr>
    </w:tbl>
    <w:p w:rsidR="00694E27" w:rsidP="00DE4B26" w:rsidRDefault="00694E27" w14:paraId="069542DA" w14:textId="77777777">
      <w:pPr>
        <w:rPr>
          <w:rFonts w:ascii="Century Gothic" w:hAnsi="Century Gothic"/>
        </w:rPr>
      </w:pPr>
    </w:p>
    <w:p w:rsidRPr="00C707EE" w:rsidR="00694E27" w:rsidP="00694E27" w:rsidRDefault="00694E27" w14:paraId="27325394" w14:textId="77777777">
      <w:pPr>
        <w:bidi w:val="false"/>
        <w:rPr>
          <w:rFonts w:ascii="Century Gothic" w:hAnsi="Century Gothic"/>
          <w:b/>
          <w:color w:val="44546A" w:themeColor="text2"/>
          <w:sz w:val="21"/>
        </w:rPr>
      </w:pPr>
      <w:r w:rsidRPr="00C707EE">
        <w:rPr>
          <w:b/>
          <w:color w:val="44546A" w:themeColor="text2"/>
          <w:sz w:val="21"/>
          <w:lang w:val="de"/>
        </w:rPr>
        <w:t>SIGNATUREN</w:t>
      </w:r>
    </w:p>
    <w:p w:rsidRPr="00C707EE" w:rsidR="00694E27" w:rsidP="00694E27" w:rsidRDefault="00694E27" w14:paraId="50BD18F3" w14:textId="77777777">
      <w:pPr>
        <w:rPr>
          <w:rFonts w:ascii="Century Gothic" w:hAnsi="Century Gothic"/>
          <w:b/>
          <w:color w:val="44546A" w:themeColor="text2"/>
          <w:sz w:val="10"/>
          <w:szCs w:val="10"/>
        </w:rPr>
      </w:pPr>
    </w:p>
    <w:p w:rsidRPr="00C707EE" w:rsidR="00694E27" w:rsidP="00694E27" w:rsidRDefault="00694E27" w14:paraId="0173075C" w14:textId="77777777">
      <w:pPr>
        <w:bidi w:val="false"/>
        <w:rPr>
          <w:rFonts w:ascii="Century Gothic" w:hAnsi="Century Gothic" w:cs="Arial"/>
          <w:color w:val="000000"/>
        </w:rPr>
      </w:pPr>
      <w:r w:rsidRPr="00C707EE">
        <w:rPr>
          <w:color w:val="000000"/>
          <w:lang w:val="de"/>
        </w:rPr>
        <w:t xml:space="preserve">Holen Sie Unterschriften von Mitarbeitern ein, um zu bestätigen, dass sie Verfahren gelesen und verstanden haben.  </w:t>
      </w:r>
    </w:p>
    <w:p w:rsidRPr="00C707EE" w:rsidR="00694E27" w:rsidP="00694E27" w:rsidRDefault="00694E27" w14:paraId="34EE092C"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694E27" w:rsidTr="00D46EEE" w14:paraId="2B7D1700" w14:textId="77777777">
        <w:trPr>
          <w:trHeight w:val="360"/>
        </w:trPr>
        <w:tc>
          <w:tcPr>
            <w:tcW w:w="4362" w:type="dxa"/>
            <w:shd w:val="clear" w:color="auto" w:fill="44546A" w:themeFill="text2"/>
            <w:vAlign w:val="center"/>
          </w:tcPr>
          <w:p w:rsidRPr="005110F5" w:rsidR="00694E27" w:rsidP="00D46EEE" w:rsidRDefault="00694E27" w14:paraId="2AE2B208"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694E27" w:rsidP="00D46EEE" w:rsidRDefault="00694E27" w14:paraId="55D4A21A"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694E27" w:rsidP="00D46EEE" w:rsidRDefault="00694E27" w14:paraId="595BA2B0"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694E27" w:rsidTr="00D46EEE" w14:paraId="15CAB21B" w14:textId="77777777">
        <w:trPr>
          <w:trHeight w:val="288"/>
        </w:trPr>
        <w:tc>
          <w:tcPr>
            <w:tcW w:w="4362" w:type="dxa"/>
            <w:vAlign w:val="center"/>
          </w:tcPr>
          <w:p w:rsidRPr="00136AB5" w:rsidR="00694E27" w:rsidP="00D46EEE" w:rsidRDefault="00694E27" w14:paraId="78E82567" w14:textId="77777777">
            <w:pPr>
              <w:rPr>
                <w:rFonts w:ascii="Century Gothic" w:hAnsi="Century Gothic"/>
                <w:color w:val="000000" w:themeColor="text1"/>
                <w:sz w:val="18"/>
              </w:rPr>
            </w:pPr>
          </w:p>
        </w:tc>
        <w:tc>
          <w:tcPr>
            <w:tcW w:w="4363" w:type="dxa"/>
            <w:vAlign w:val="center"/>
          </w:tcPr>
          <w:p w:rsidRPr="00136AB5" w:rsidR="00694E27" w:rsidP="00D46EEE" w:rsidRDefault="00694E27" w14:paraId="7CEFC86A" w14:textId="77777777">
            <w:pPr>
              <w:rPr>
                <w:rFonts w:ascii="Century Gothic" w:hAnsi="Century Gothic"/>
                <w:color w:val="000000" w:themeColor="text1"/>
                <w:sz w:val="18"/>
              </w:rPr>
            </w:pPr>
          </w:p>
        </w:tc>
        <w:tc>
          <w:tcPr>
            <w:tcW w:w="2700" w:type="dxa"/>
            <w:vAlign w:val="center"/>
          </w:tcPr>
          <w:p w:rsidRPr="00136AB5" w:rsidR="00694E27" w:rsidP="00D46EEE" w:rsidRDefault="00694E27" w14:paraId="15E88F35" w14:textId="77777777">
            <w:pPr>
              <w:rPr>
                <w:rFonts w:ascii="Century Gothic" w:hAnsi="Century Gothic"/>
                <w:color w:val="000000" w:themeColor="text1"/>
                <w:sz w:val="18"/>
              </w:rPr>
            </w:pPr>
          </w:p>
        </w:tc>
      </w:tr>
      <w:tr w:rsidRPr="00136AB5" w:rsidR="00694E27" w:rsidTr="00D46EEE" w14:paraId="67CE8D40" w14:textId="77777777">
        <w:trPr>
          <w:trHeight w:val="288"/>
        </w:trPr>
        <w:tc>
          <w:tcPr>
            <w:tcW w:w="4362" w:type="dxa"/>
            <w:vAlign w:val="center"/>
          </w:tcPr>
          <w:p w:rsidRPr="00136AB5" w:rsidR="00694E27" w:rsidP="00D46EEE" w:rsidRDefault="00694E27" w14:paraId="1C1F8516"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0415737" w14:textId="77777777">
            <w:pPr>
              <w:rPr>
                <w:rFonts w:ascii="Century Gothic" w:hAnsi="Century Gothic"/>
                <w:color w:val="000000" w:themeColor="text1"/>
                <w:sz w:val="18"/>
              </w:rPr>
            </w:pPr>
          </w:p>
        </w:tc>
        <w:tc>
          <w:tcPr>
            <w:tcW w:w="2700" w:type="dxa"/>
            <w:vAlign w:val="center"/>
          </w:tcPr>
          <w:p w:rsidRPr="00136AB5" w:rsidR="00694E27" w:rsidP="00D46EEE" w:rsidRDefault="00694E27" w14:paraId="65BB91A0" w14:textId="77777777">
            <w:pPr>
              <w:rPr>
                <w:rFonts w:ascii="Century Gothic" w:hAnsi="Century Gothic"/>
                <w:color w:val="000000" w:themeColor="text1"/>
                <w:sz w:val="18"/>
              </w:rPr>
            </w:pPr>
          </w:p>
        </w:tc>
      </w:tr>
      <w:tr w:rsidRPr="00136AB5" w:rsidR="00694E27" w:rsidTr="00D46EEE" w14:paraId="7077F8BD" w14:textId="77777777">
        <w:trPr>
          <w:trHeight w:val="288"/>
        </w:trPr>
        <w:tc>
          <w:tcPr>
            <w:tcW w:w="4362" w:type="dxa"/>
            <w:vAlign w:val="center"/>
          </w:tcPr>
          <w:p w:rsidRPr="00136AB5" w:rsidR="00694E27" w:rsidP="00D46EEE" w:rsidRDefault="00694E27" w14:paraId="7A0DCE93" w14:textId="77777777">
            <w:pPr>
              <w:rPr>
                <w:rFonts w:ascii="Century Gothic" w:hAnsi="Century Gothic"/>
                <w:color w:val="000000" w:themeColor="text1"/>
                <w:sz w:val="18"/>
              </w:rPr>
            </w:pPr>
          </w:p>
        </w:tc>
        <w:tc>
          <w:tcPr>
            <w:tcW w:w="4363" w:type="dxa"/>
            <w:vAlign w:val="center"/>
          </w:tcPr>
          <w:p w:rsidRPr="00136AB5" w:rsidR="00694E27" w:rsidP="00D46EEE" w:rsidRDefault="00694E27" w14:paraId="7EBAE70B" w14:textId="77777777">
            <w:pPr>
              <w:rPr>
                <w:rFonts w:ascii="Century Gothic" w:hAnsi="Century Gothic"/>
                <w:color w:val="000000" w:themeColor="text1"/>
                <w:sz w:val="18"/>
              </w:rPr>
            </w:pPr>
          </w:p>
        </w:tc>
        <w:tc>
          <w:tcPr>
            <w:tcW w:w="2700" w:type="dxa"/>
            <w:vAlign w:val="center"/>
          </w:tcPr>
          <w:p w:rsidRPr="00136AB5" w:rsidR="00694E27" w:rsidP="00D46EEE" w:rsidRDefault="00694E27" w14:paraId="633E84C2" w14:textId="77777777">
            <w:pPr>
              <w:rPr>
                <w:rFonts w:ascii="Century Gothic" w:hAnsi="Century Gothic"/>
                <w:color w:val="000000" w:themeColor="text1"/>
                <w:sz w:val="18"/>
              </w:rPr>
            </w:pPr>
          </w:p>
        </w:tc>
      </w:tr>
      <w:tr w:rsidRPr="00136AB5" w:rsidR="00694E27" w:rsidTr="00D46EEE" w14:paraId="68E54A1E" w14:textId="77777777">
        <w:trPr>
          <w:trHeight w:val="288"/>
        </w:trPr>
        <w:tc>
          <w:tcPr>
            <w:tcW w:w="4362" w:type="dxa"/>
            <w:vAlign w:val="center"/>
          </w:tcPr>
          <w:p w:rsidRPr="00136AB5" w:rsidR="00694E27" w:rsidP="00D46EEE" w:rsidRDefault="00694E27" w14:paraId="458E6AF0"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3A951D5" w14:textId="77777777">
            <w:pPr>
              <w:rPr>
                <w:rFonts w:ascii="Century Gothic" w:hAnsi="Century Gothic"/>
                <w:color w:val="000000" w:themeColor="text1"/>
                <w:sz w:val="18"/>
              </w:rPr>
            </w:pPr>
          </w:p>
        </w:tc>
        <w:tc>
          <w:tcPr>
            <w:tcW w:w="2700" w:type="dxa"/>
            <w:vAlign w:val="center"/>
          </w:tcPr>
          <w:p w:rsidRPr="00136AB5" w:rsidR="00694E27" w:rsidP="00D46EEE" w:rsidRDefault="00694E27" w14:paraId="11B5074A" w14:textId="77777777">
            <w:pPr>
              <w:rPr>
                <w:rFonts w:ascii="Century Gothic" w:hAnsi="Century Gothic"/>
                <w:color w:val="000000" w:themeColor="text1"/>
                <w:sz w:val="18"/>
              </w:rPr>
            </w:pPr>
          </w:p>
        </w:tc>
      </w:tr>
      <w:tr w:rsidRPr="00136AB5" w:rsidR="002E32F5" w:rsidTr="00D46EEE" w14:paraId="2028D176" w14:textId="77777777">
        <w:trPr>
          <w:trHeight w:val="288"/>
        </w:trPr>
        <w:tc>
          <w:tcPr>
            <w:tcW w:w="4362" w:type="dxa"/>
            <w:vAlign w:val="center"/>
          </w:tcPr>
          <w:p w:rsidRPr="00136AB5" w:rsidR="002E32F5" w:rsidP="00D46EEE" w:rsidRDefault="002E32F5" w14:paraId="3F594F7E" w14:textId="77777777">
            <w:pPr>
              <w:rPr>
                <w:rFonts w:ascii="Century Gothic" w:hAnsi="Century Gothic"/>
                <w:color w:val="000000" w:themeColor="text1"/>
                <w:sz w:val="18"/>
              </w:rPr>
            </w:pPr>
          </w:p>
        </w:tc>
        <w:tc>
          <w:tcPr>
            <w:tcW w:w="4363" w:type="dxa"/>
            <w:vAlign w:val="center"/>
          </w:tcPr>
          <w:p w:rsidRPr="00136AB5" w:rsidR="002E32F5" w:rsidP="00D46EEE" w:rsidRDefault="002E32F5" w14:paraId="604B7282" w14:textId="77777777">
            <w:pPr>
              <w:rPr>
                <w:rFonts w:ascii="Century Gothic" w:hAnsi="Century Gothic"/>
                <w:color w:val="000000" w:themeColor="text1"/>
                <w:sz w:val="18"/>
              </w:rPr>
            </w:pPr>
          </w:p>
        </w:tc>
        <w:tc>
          <w:tcPr>
            <w:tcW w:w="2700" w:type="dxa"/>
            <w:vAlign w:val="center"/>
          </w:tcPr>
          <w:p w:rsidRPr="00136AB5" w:rsidR="002E32F5" w:rsidP="00D46EEE" w:rsidRDefault="002E32F5" w14:paraId="4974C7FB" w14:textId="77777777">
            <w:pPr>
              <w:rPr>
                <w:rFonts w:ascii="Century Gothic" w:hAnsi="Century Gothic"/>
                <w:color w:val="000000" w:themeColor="text1"/>
                <w:sz w:val="18"/>
              </w:rPr>
            </w:pPr>
          </w:p>
        </w:tc>
      </w:tr>
      <w:tr w:rsidRPr="00136AB5" w:rsidR="002E32F5" w:rsidTr="00D46EEE" w14:paraId="70D86D9B" w14:textId="77777777">
        <w:trPr>
          <w:trHeight w:val="288"/>
        </w:trPr>
        <w:tc>
          <w:tcPr>
            <w:tcW w:w="4362" w:type="dxa"/>
            <w:vAlign w:val="center"/>
          </w:tcPr>
          <w:p w:rsidRPr="00136AB5" w:rsidR="002E32F5" w:rsidP="00D46EEE" w:rsidRDefault="002E32F5" w14:paraId="58F85736" w14:textId="77777777">
            <w:pPr>
              <w:rPr>
                <w:rFonts w:ascii="Century Gothic" w:hAnsi="Century Gothic"/>
                <w:color w:val="000000" w:themeColor="text1"/>
                <w:sz w:val="18"/>
              </w:rPr>
            </w:pPr>
          </w:p>
        </w:tc>
        <w:tc>
          <w:tcPr>
            <w:tcW w:w="4363" w:type="dxa"/>
            <w:vAlign w:val="center"/>
          </w:tcPr>
          <w:p w:rsidRPr="00136AB5" w:rsidR="002E32F5" w:rsidP="00D46EEE" w:rsidRDefault="002E32F5" w14:paraId="4A368710" w14:textId="77777777">
            <w:pPr>
              <w:rPr>
                <w:rFonts w:ascii="Century Gothic" w:hAnsi="Century Gothic"/>
                <w:color w:val="000000" w:themeColor="text1"/>
                <w:sz w:val="18"/>
              </w:rPr>
            </w:pPr>
          </w:p>
        </w:tc>
        <w:tc>
          <w:tcPr>
            <w:tcW w:w="2700" w:type="dxa"/>
            <w:vAlign w:val="center"/>
          </w:tcPr>
          <w:p w:rsidRPr="00136AB5" w:rsidR="002E32F5" w:rsidP="00D46EEE" w:rsidRDefault="002E32F5" w14:paraId="28E83F7D" w14:textId="77777777">
            <w:pPr>
              <w:rPr>
                <w:rFonts w:ascii="Century Gothic" w:hAnsi="Century Gothic"/>
                <w:color w:val="000000" w:themeColor="text1"/>
                <w:sz w:val="18"/>
              </w:rPr>
            </w:pPr>
          </w:p>
        </w:tc>
      </w:tr>
      <w:tr w:rsidRPr="00136AB5" w:rsidR="00694E27" w:rsidTr="00D46EEE" w14:paraId="5438C48D" w14:textId="77777777">
        <w:trPr>
          <w:trHeight w:val="288"/>
        </w:trPr>
        <w:tc>
          <w:tcPr>
            <w:tcW w:w="4362" w:type="dxa"/>
            <w:vAlign w:val="center"/>
          </w:tcPr>
          <w:p w:rsidRPr="00136AB5" w:rsidR="00694E27" w:rsidP="00D46EEE" w:rsidRDefault="00694E27" w14:paraId="39F1D349"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D437AA7" w14:textId="77777777">
            <w:pPr>
              <w:rPr>
                <w:rFonts w:ascii="Century Gothic" w:hAnsi="Century Gothic"/>
                <w:color w:val="000000" w:themeColor="text1"/>
                <w:sz w:val="18"/>
              </w:rPr>
            </w:pPr>
          </w:p>
        </w:tc>
        <w:tc>
          <w:tcPr>
            <w:tcW w:w="2700" w:type="dxa"/>
            <w:vAlign w:val="center"/>
          </w:tcPr>
          <w:p w:rsidRPr="00136AB5" w:rsidR="00694E27" w:rsidP="00D46EEE" w:rsidRDefault="00694E27" w14:paraId="70C5180E" w14:textId="77777777">
            <w:pPr>
              <w:rPr>
                <w:rFonts w:ascii="Century Gothic" w:hAnsi="Century Gothic"/>
                <w:color w:val="000000" w:themeColor="text1"/>
                <w:sz w:val="18"/>
              </w:rPr>
            </w:pPr>
          </w:p>
        </w:tc>
      </w:tr>
      <w:tr w:rsidRPr="00136AB5" w:rsidR="002E32F5" w:rsidTr="00D46EEE" w14:paraId="19A93D97" w14:textId="77777777">
        <w:trPr>
          <w:trHeight w:val="288"/>
        </w:trPr>
        <w:tc>
          <w:tcPr>
            <w:tcW w:w="4362" w:type="dxa"/>
            <w:vAlign w:val="center"/>
          </w:tcPr>
          <w:p w:rsidRPr="00136AB5" w:rsidR="002E32F5" w:rsidP="00D46EEE" w:rsidRDefault="002E32F5" w14:paraId="20D92B9E" w14:textId="77777777">
            <w:pPr>
              <w:rPr>
                <w:rFonts w:ascii="Century Gothic" w:hAnsi="Century Gothic"/>
                <w:color w:val="000000" w:themeColor="text1"/>
                <w:sz w:val="18"/>
              </w:rPr>
            </w:pPr>
          </w:p>
        </w:tc>
        <w:tc>
          <w:tcPr>
            <w:tcW w:w="4363" w:type="dxa"/>
            <w:vAlign w:val="center"/>
          </w:tcPr>
          <w:p w:rsidRPr="00136AB5" w:rsidR="002E32F5" w:rsidP="00D46EEE" w:rsidRDefault="002E32F5" w14:paraId="466B106F" w14:textId="77777777">
            <w:pPr>
              <w:rPr>
                <w:rFonts w:ascii="Century Gothic" w:hAnsi="Century Gothic"/>
                <w:color w:val="000000" w:themeColor="text1"/>
                <w:sz w:val="18"/>
              </w:rPr>
            </w:pPr>
          </w:p>
        </w:tc>
        <w:tc>
          <w:tcPr>
            <w:tcW w:w="2700" w:type="dxa"/>
            <w:vAlign w:val="center"/>
          </w:tcPr>
          <w:p w:rsidRPr="00136AB5" w:rsidR="002E32F5" w:rsidP="00D46EEE" w:rsidRDefault="002E32F5" w14:paraId="14624978" w14:textId="77777777">
            <w:pPr>
              <w:rPr>
                <w:rFonts w:ascii="Century Gothic" w:hAnsi="Century Gothic"/>
                <w:color w:val="000000" w:themeColor="text1"/>
                <w:sz w:val="18"/>
              </w:rPr>
            </w:pPr>
          </w:p>
        </w:tc>
      </w:tr>
    </w:tbl>
    <w:p w:rsidR="00DE4B26" w:rsidP="00DE4B26" w:rsidRDefault="00DE4B26" w14:paraId="0CAC77CA" w14:textId="77777777">
      <w:pPr>
        <w:rPr>
          <w:rFonts w:ascii="Century Gothic" w:hAnsi="Century Gothic"/>
        </w:rPr>
      </w:pPr>
      <w:r>
        <w:rPr>
          <w:rFonts w:ascii="Century Gothic" w:hAnsi="Century Gothic"/>
        </w:rPr>
        <w:br w:type="page"/>
      </w:r>
    </w:p>
    <w:p w:rsidR="0038759C" w:rsidRDefault="0038759C" w14:paraId="4F7C411F" w14:textId="77777777">
      <w:pPr>
        <w:rPr>
          <w:rFonts w:ascii="Century Gothic" w:hAnsi="Century Gothic"/>
        </w:rPr>
      </w:pPr>
    </w:p>
    <w:p w:rsidRPr="006E419F" w:rsidR="006B5ECE" w:rsidP="002A3EE5" w:rsidRDefault="006B5ECE" w14:paraId="6CDB19B3" w14:textId="77777777">
      <w:pPr>
        <w:rPr>
          <w:rFonts w:ascii="Century Gothic" w:hAnsi="Century Gothic"/>
        </w:rPr>
      </w:pPr>
    </w:p>
    <w:p w:rsidRPr="006E419F" w:rsidR="00FF51C2" w:rsidP="002A3EE5" w:rsidRDefault="00FF51C2" w14:paraId="2C75E742"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3A54547A" w14:textId="77777777">
        <w:trPr>
          <w:trHeight w:val="2604"/>
        </w:trPr>
        <w:tc>
          <w:tcPr>
            <w:tcW w:w="11062" w:type="dxa"/>
          </w:tcPr>
          <w:p w:rsidRPr="006E419F" w:rsidR="00FF51C2" w:rsidP="005110F5" w:rsidRDefault="00FF51C2" w14:paraId="423592F0"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1C52D15D" w14:textId="77777777">
            <w:pPr>
              <w:rPr>
                <w:rFonts w:ascii="Century Gothic" w:hAnsi="Century Gothic" w:cs="Arial"/>
                <w:szCs w:val="20"/>
              </w:rPr>
            </w:pPr>
          </w:p>
          <w:p w:rsidRPr="006E419F" w:rsidR="00FF51C2" w:rsidP="002A3EE5" w:rsidRDefault="00FF51C2" w14:paraId="30369DE6"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50399094"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1AC1" w14:textId="77777777" w:rsidR="00932CBF" w:rsidRDefault="00932CBF" w:rsidP="00932CBF">
      <w:r>
        <w:separator/>
      </w:r>
    </w:p>
  </w:endnote>
  <w:endnote w:type="continuationSeparator" w:id="0">
    <w:p w14:paraId="008D8E0E" w14:textId="77777777" w:rsidR="00932CBF" w:rsidRDefault="00932CBF" w:rsidP="0093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65C4" w14:textId="77777777" w:rsidR="00932CBF" w:rsidRDefault="00932CBF" w:rsidP="00932CBF">
      <w:r>
        <w:separator/>
      </w:r>
    </w:p>
  </w:footnote>
  <w:footnote w:type="continuationSeparator" w:id="0">
    <w:p w14:paraId="593D566F" w14:textId="77777777" w:rsidR="00932CBF" w:rsidRDefault="00932CBF" w:rsidP="0093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BF"/>
    <w:rsid w:val="000A761E"/>
    <w:rsid w:val="000B3AA5"/>
    <w:rsid w:val="000C17B1"/>
    <w:rsid w:val="000D5F7F"/>
    <w:rsid w:val="000E7AF5"/>
    <w:rsid w:val="001635A3"/>
    <w:rsid w:val="00196E40"/>
    <w:rsid w:val="00241FAA"/>
    <w:rsid w:val="00270E3B"/>
    <w:rsid w:val="00286045"/>
    <w:rsid w:val="002A3EE5"/>
    <w:rsid w:val="002A45FC"/>
    <w:rsid w:val="002A5513"/>
    <w:rsid w:val="002E32F5"/>
    <w:rsid w:val="002F39CD"/>
    <w:rsid w:val="00312FDF"/>
    <w:rsid w:val="00332FEF"/>
    <w:rsid w:val="0036595F"/>
    <w:rsid w:val="003758D7"/>
    <w:rsid w:val="0038759C"/>
    <w:rsid w:val="00394B8A"/>
    <w:rsid w:val="003D28EE"/>
    <w:rsid w:val="003F0DA0"/>
    <w:rsid w:val="003F787D"/>
    <w:rsid w:val="00422668"/>
    <w:rsid w:val="00432C5B"/>
    <w:rsid w:val="00457A26"/>
    <w:rsid w:val="00492BF1"/>
    <w:rsid w:val="004A6847"/>
    <w:rsid w:val="004B4C32"/>
    <w:rsid w:val="004D59AF"/>
    <w:rsid w:val="004D6725"/>
    <w:rsid w:val="004E7C78"/>
    <w:rsid w:val="005110F5"/>
    <w:rsid w:val="00547183"/>
    <w:rsid w:val="005A2BD6"/>
    <w:rsid w:val="005F5ABE"/>
    <w:rsid w:val="006207BB"/>
    <w:rsid w:val="00694E27"/>
    <w:rsid w:val="006B5ECE"/>
    <w:rsid w:val="006B6267"/>
    <w:rsid w:val="006D6888"/>
    <w:rsid w:val="006E419F"/>
    <w:rsid w:val="00714325"/>
    <w:rsid w:val="00743DBC"/>
    <w:rsid w:val="00774101"/>
    <w:rsid w:val="0078197E"/>
    <w:rsid w:val="007F088A"/>
    <w:rsid w:val="007F08AA"/>
    <w:rsid w:val="007F0CD5"/>
    <w:rsid w:val="00802FFF"/>
    <w:rsid w:val="008350B3"/>
    <w:rsid w:val="008F0F82"/>
    <w:rsid w:val="009152A8"/>
    <w:rsid w:val="00932CBF"/>
    <w:rsid w:val="00942BD8"/>
    <w:rsid w:val="009C2E35"/>
    <w:rsid w:val="009C4A98"/>
    <w:rsid w:val="009E71D3"/>
    <w:rsid w:val="00A06691"/>
    <w:rsid w:val="00A12C16"/>
    <w:rsid w:val="00A2037C"/>
    <w:rsid w:val="00A95536"/>
    <w:rsid w:val="00AE4A01"/>
    <w:rsid w:val="00B8500C"/>
    <w:rsid w:val="00BC38F6"/>
    <w:rsid w:val="00BC7F9D"/>
    <w:rsid w:val="00BD1F78"/>
    <w:rsid w:val="00BF586F"/>
    <w:rsid w:val="00C12C0B"/>
    <w:rsid w:val="00C707EE"/>
    <w:rsid w:val="00CA2CD6"/>
    <w:rsid w:val="00CB4DF0"/>
    <w:rsid w:val="00CB7FA5"/>
    <w:rsid w:val="00CE50F2"/>
    <w:rsid w:val="00CF28A5"/>
    <w:rsid w:val="00D022DF"/>
    <w:rsid w:val="00D36C1A"/>
    <w:rsid w:val="00D65DC8"/>
    <w:rsid w:val="00D660EC"/>
    <w:rsid w:val="00D82ADF"/>
    <w:rsid w:val="00D85892"/>
    <w:rsid w:val="00DA0956"/>
    <w:rsid w:val="00DB1AE1"/>
    <w:rsid w:val="00DE0711"/>
    <w:rsid w:val="00DE4B26"/>
    <w:rsid w:val="00E45E9F"/>
    <w:rsid w:val="00E62BF6"/>
    <w:rsid w:val="00E776F7"/>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04698"/>
  <w15:docId w15:val="{FDE09EB6-7032-4382-9FD4-35F69CBE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nfsmi.org/HACCPBasedSOPs/CookingPHF.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0&amp;utm_language=DE&amp;utm_source=integrated+content&amp;utm_campaign=/standard-operating-procedures&amp;utm_medium=ic+restaurant+sop+49100+word+de&amp;lpa=ic+restaurant+sop+49100+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nfsmi.org/HACCPBasedSOPs/CookingPH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3E7D8-A6CF-4382-97E9-22715CF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8ecfab041d7a815f9fcafd90a35e4500</Template>
  <TotalTime>0</TotalTime>
  <Pages>2</Pages>
  <Words>398</Words>
  <Characters>2269</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2662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