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2D" w:rsidP="00D4300C" w:rsidRDefault="00523C2D" w14:paraId="48FE762C"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493DC73B" wp14:anchorId="59C6ED99">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de"/>
        </w:rPr>
        <w:t>VORLAGE FÜR BUSINESS CONTINUITY-PLÄNE</w:t>
      </w:r>
    </w:p>
    <w:p w:rsidRPr="00491059" w:rsidR="001962A6" w:rsidP="00D4300C" w:rsidRDefault="002877FD" w14:paraId="65083FF0" w14:textId="77777777">
      <w:r w:rsidRPr="00491059">
        <w:rPr>
          <w:noProof/>
          <w:lang w:val="de"/>
        </w:rPr>
        <mc:AlternateContent>
          <mc:Choice Requires="wps">
            <w:drawing>
              <wp:anchor distT="0" distB="0" distL="182880" distR="182880" simplePos="0" relativeHeight="251660800" behindDoc="0" locked="0" layoutInCell="1" allowOverlap="1" wp14:editId="077F13C9" wp14:anchorId="73CC810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1133C2" w:rsidP="001C7751" w:rsidRDefault="001133C2" w14:paraId="417D4B18"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1133C2" w:rsidP="001C7751" w:rsidRDefault="001133C2" w14:paraId="7EB6B347" w14:textId="77777777">
                            <w:pPr>
                              <w:pStyle w:val="NoSpacing"/>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NoSpacing"/>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NAME DER GESUNDHEITSORGANISATION</w:t>
                            </w:r>
                          </w:p>
                          <w:p w:rsidRPr="002877FD" w:rsidR="001133C2" w:rsidP="001C7751" w:rsidRDefault="001133C2" w14:paraId="61610CB6" w14:textId="77777777">
                            <w:pPr>
                              <w:pStyle w:val="NoSpacing"/>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1133C2" w:rsidP="001C7751" w:rsidRDefault="001133C2" w14:paraId="7D0590D1"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1133C2" w:rsidP="001C7751" w:rsidRDefault="001133C2" w14:paraId="5991AD71" w14:textId="77777777">
                            <w:pPr>
                              <w:pStyle w:val="NoSpacing"/>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1133C2" w:rsidP="001C7751" w:rsidRDefault="001133C2" w14:paraId="550C6B04" w14:textId="77777777">
                            <w:pPr>
                              <w:pStyle w:val="NoSpacing"/>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1133C2" w:rsidP="001C7751" w:rsidRDefault="001133C2" w14:paraId="348C9BC4" w14:textId="77777777">
                            <w:pPr>
                              <w:pStyle w:val="NoSpacing"/>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1133C2" w:rsidP="009F028C" w:rsidRDefault="001133C2" w14:paraId="6FF58A9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3CC810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NAME DER GESUNDHEITSORGANISATION</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de"/>
        </w:rPr>
        <w:t xml:space="preserve">FOR HEALTHCAREORGANIZATIONS</w: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7674FB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889BEBF"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1C0BB2FD"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16A37BC"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2E904BC"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7672D"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9EE231A"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FC5A304"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65B1AB7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DE41EB"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939C1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D77E96"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F2019B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880195" w14:textId="77777777">
            <w:pPr>
              <w:pStyle w:val="TableText"/>
              <w:rPr>
                <w:rFonts w:ascii="Century Gothic" w:hAnsi="Century Gothic"/>
                <w:color w:val="000000" w:themeColor="text1"/>
                <w:sz w:val="16"/>
              </w:rPr>
            </w:pPr>
          </w:p>
        </w:tc>
      </w:tr>
      <w:tr w:rsidRPr="00491059" w:rsidR="001962A6" w:rsidTr="008E5F44" w14:paraId="1F7F207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0CA5B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3E260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451456"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29F98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56015E" w14:textId="77777777">
            <w:pPr>
              <w:pStyle w:val="TableText"/>
              <w:rPr>
                <w:rFonts w:ascii="Century Gothic" w:hAnsi="Century Gothic"/>
                <w:color w:val="000000" w:themeColor="text1"/>
                <w:sz w:val="16"/>
              </w:rPr>
            </w:pPr>
          </w:p>
        </w:tc>
      </w:tr>
      <w:tr w:rsidRPr="00491059" w:rsidR="001962A6" w:rsidTr="008E5F44" w14:paraId="366691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0DE46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001578"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44C2D"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2B1AF1"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B532B2" w14:textId="77777777">
            <w:pPr>
              <w:pStyle w:val="TableText"/>
              <w:rPr>
                <w:rFonts w:ascii="Century Gothic" w:hAnsi="Century Gothic"/>
                <w:color w:val="000000" w:themeColor="text1"/>
                <w:sz w:val="16"/>
              </w:rPr>
            </w:pPr>
          </w:p>
        </w:tc>
      </w:tr>
      <w:tr w:rsidRPr="00491059" w:rsidR="001962A6" w:rsidTr="008E5F44" w14:paraId="63A494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E52C35"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DB689"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B071F9"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112CE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F3A241" w14:textId="77777777">
            <w:pPr>
              <w:pStyle w:val="TableText"/>
              <w:rPr>
                <w:rFonts w:ascii="Century Gothic" w:hAnsi="Century Gothic"/>
                <w:color w:val="000000" w:themeColor="text1"/>
                <w:sz w:val="16"/>
              </w:rPr>
            </w:pPr>
          </w:p>
        </w:tc>
      </w:tr>
      <w:tr w:rsidRPr="00491059" w:rsidR="001962A6" w:rsidTr="008E5F44" w14:paraId="684E6B2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EB240D"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D2D732"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96762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F799B"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28F511" w14:textId="77777777">
            <w:pPr>
              <w:pStyle w:val="TableText"/>
              <w:rPr>
                <w:rFonts w:ascii="Century Gothic" w:hAnsi="Century Gothic"/>
                <w:color w:val="000000" w:themeColor="text1"/>
                <w:sz w:val="16"/>
              </w:rPr>
            </w:pPr>
          </w:p>
        </w:tc>
      </w:tr>
      <w:tr w:rsidRPr="00491059" w:rsidR="001962A6" w:rsidTr="008E5F44" w14:paraId="35BD5FE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70EF04"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8E230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E199D4"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D74A4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48A3B7" w14:textId="77777777">
            <w:pPr>
              <w:pStyle w:val="TableText"/>
              <w:rPr>
                <w:rFonts w:ascii="Century Gothic" w:hAnsi="Century Gothic"/>
                <w:color w:val="000000" w:themeColor="text1"/>
                <w:sz w:val="16"/>
              </w:rPr>
            </w:pPr>
          </w:p>
        </w:tc>
      </w:tr>
      <w:tr w:rsidRPr="00491059" w:rsidR="001962A6" w:rsidTr="008E5F44" w14:paraId="348824D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13EE4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96586"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89AF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4D2AE1"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72C1F9" w14:textId="77777777">
            <w:pPr>
              <w:pStyle w:val="TableText"/>
              <w:rPr>
                <w:rFonts w:ascii="Century Gothic" w:hAnsi="Century Gothic"/>
                <w:color w:val="000000" w:themeColor="text1"/>
                <w:sz w:val="16"/>
              </w:rPr>
            </w:pPr>
          </w:p>
        </w:tc>
      </w:tr>
    </w:tbl>
    <w:p w:rsidR="001962A6" w:rsidP="00D4300C" w:rsidRDefault="001962A6" w14:paraId="65F9BBC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A66D03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8A55DD7"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0DE2D0"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EC31A02"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DC98D67"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42779D"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F3C204" w14:textId="77777777"/>
        </w:tc>
      </w:tr>
      <w:tr w:rsidRPr="00491059" w:rsidR="00D4300C" w:rsidTr="0036274A" w14:paraId="7C5F732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54EDA19"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11BE2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CB9E765"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2EECAC1"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4DE54FBD"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130E8CA" w14:textId="77777777"/>
        </w:tc>
      </w:tr>
    </w:tbl>
    <w:p w:rsidR="00D4300C" w:rsidP="00D4300C" w:rsidRDefault="00D4300C" w14:paraId="74D0D2F7" w14:textId="77777777"/>
    <w:p w:rsidR="00E8348B" w:rsidP="009212F2" w:rsidRDefault="00E8348B" w14:paraId="0A3A3210" w14:textId="77777777">
      <w:pPr>
        <w:pStyle w:val="Heading1"/>
        <w:bidi w:val="false"/>
      </w:pPr>
      <w:bookmarkStart w:name="_Toc524518728" w:id="2"/>
      <w:bookmarkStart w:name="_Toc528350747" w:id="3"/>
      <w:bookmarkStart w:name="_Toc528656442" w:id="4"/>
      <w:bookmarkStart w:name="_Toc37616682" w:id="5"/>
      <w:bookmarkStart w:name="_Toc37624750" w:id="6"/>
      <w:bookmarkStart w:name="_Toc37624833" w:id="7"/>
      <w:bookmarkStart w:name="_Toc131584552" w:id="8"/>
      <w:bookmarkStart w:name="_Toc131584626" w:id="9"/>
      <w:bookmarkStart w:name="_Toc131585092" w:id="10"/>
      <w:bookmarkStart w:name="_Toc131585463" w:id="11"/>
      <w:bookmarkStart w:name="_Toc131587766" w:id="12"/>
      <w:bookmarkStart w:name="_Toc131588156" w:id="13"/>
      <w:bookmarkStart w:name="_Toc183409696" w:id="14"/>
      <w:r w:rsidRPr="009212F2">
        <w:rPr>
          <w:lang w:val="de"/>
        </w:rPr>
        <w:lastRenderedPageBreak/>
        <w:t>INHALTSVERZEICHNIS</w:t>
      </w:r>
      <w:bookmarkEnd w:id="2"/>
      <w:bookmarkEnd w:id="3"/>
      <w:bookmarkEnd w:id="4"/>
      <w:bookmarkEnd w:id="5"/>
      <w:bookmarkEnd w:id="6"/>
      <w:bookmarkEnd w:id="7"/>
    </w:p>
    <w:p w:rsidRPr="00D5459D" w:rsidR="00D5459D" w:rsidP="00D5459D" w:rsidRDefault="00D5459D" w14:paraId="759F4BAD"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7B273111" w14:textId="77777777">
          <w:pPr>
            <w:pStyle w:val="TOC1"/>
            <w:bidi w:val="false"/>
            <w:rPr>
              <w:rFonts w:eastAsiaTheme="minorEastAsia" w:cstheme="minorBidi"/>
              <w:b w:val="0"/>
              <w:bCs w:val="0"/>
              <w:iCs w:val="0"/>
              <w:szCs w:val="20"/>
            </w:rPr>
          </w:pPr>
          <w:r w:rsidRPr="00AE4421">
            <w:rPr>
              <w:b w:val="0"/>
              <w:i/>
              <w:noProof w:val="0"/>
              <w:szCs w:val="20"/>
              <w:lang w:val="de"/>
            </w:rPr>
            <w:fldChar w:fldCharType="begin"/>
          </w:r>
          <w:r w:rsidRPr="00AE4421">
            <w:rPr>
              <w:b w:val="0"/>
              <w:szCs w:val="20"/>
              <w:lang w:val="de"/>
            </w:rPr>
            <w:instrText xml:space="preserve"> TOC \o "1-3" \h \z \u </w:instrText>
          </w:r>
          <w:r w:rsidRPr="00AE4421">
            <w:rPr>
              <w:b w:val="0"/>
              <w:i/>
              <w:noProof w:val="0"/>
              <w:szCs w:val="20"/>
              <w:lang w:val="de"/>
            </w:rPr>
            <w:fldChar w:fldCharType="separate"/>
          </w:r>
          <w:hyperlink w:history="1" w:anchor="_Toc37624834">
            <w:r w:rsidRPr="00AE4421" w:rsidR="00AE4421">
              <w:rPr>
                <w:rStyle w:val="Hyperlink"/>
                <w:b w:val="0"/>
                <w:szCs w:val="20"/>
                <w:lang w:val="de"/>
              </w:rPr>
              <w:t>1.</w:t>
            </w:r>
            <w:r w:rsidRPr="00AE4421" w:rsidR="00AE4421">
              <w:rPr>
                <w:b w:val="0"/>
                <w:szCs w:val="20"/>
                <w:lang w:val="de"/>
              </w:rPr>
              <w:tab/>
            </w:r>
            <w:r w:rsidRPr="00AE4421" w:rsidR="00AE4421">
              <w:rPr>
                <w:rStyle w:val="Hyperlink"/>
                <w:b w:val="0"/>
                <w:szCs w:val="20"/>
                <w:lang w:val="de"/>
              </w:rPr>
              <w:t>RISIKOSTRATEGIEN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_Toc37624834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299257E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KLINISCHES RISIKO</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E42329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C9AF117"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F1FE87A"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Hyperlink"/>
                <w:b w:val="0"/>
                <w:noProof/>
                <w:sz w:val="20"/>
                <w:szCs w:val="20"/>
                <w:lang w:val="de"/>
              </w:rPr>
              <w:t>B.</w:t>
            </w:r>
            <w:r w:rsidRPr="00AE4421" w:rsidR="00AE4421">
              <w:rPr>
                <w:b w:val="0"/>
                <w:noProof/>
                <w:sz w:val="20"/>
                <w:szCs w:val="20"/>
                <w:lang w:val="de"/>
              </w:rPr>
              <w:tab/>
            </w:r>
            <w:r w:rsidR="00535ECE">
              <w:rPr>
                <w:rStyle w:val="Hyperlink"/>
                <w:b w:val="0"/>
                <w:noProof/>
                <w:sz w:val="20"/>
                <w:szCs w:val="20"/>
                <w:lang w:val="de"/>
              </w:rPr>
              <w:t>OPERATIONS &amp; FINANCE RISK</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6268A87"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F9D40B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EC7DCD4"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IT-RISIKO</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46FAE1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B75C88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09A8A4E" w14:textId="77777777">
          <w:pPr>
            <w:pStyle w:val="TOC1"/>
            <w:bidi w:val="false"/>
            <w:rPr>
              <w:rFonts w:eastAsiaTheme="minorEastAsia" w:cstheme="minorBidi"/>
              <w:b w:val="0"/>
              <w:bCs w:val="0"/>
              <w:iCs w:val="0"/>
              <w:szCs w:val="20"/>
            </w:rPr>
          </w:pPr>
          <w:hyperlink w:history="1" w:anchor="_Toc37624844">
            <w:r w:rsidRPr="00AE4421" w:rsidR="00AE4421">
              <w:rPr>
                <w:rStyle w:val="Hyperlink"/>
                <w:b w:val="0"/>
                <w:szCs w:val="20"/>
                <w:lang w:val="de"/>
              </w:rPr>
              <w:t>2.</w:t>
            </w:r>
            <w:r w:rsidRPr="00AE4421" w:rsidR="00AE4421">
              <w:rPr>
                <w:b w:val="0"/>
                <w:szCs w:val="20"/>
                <w:lang w:val="de"/>
              </w:rPr>
              <w:tab/>
            </w:r>
            <w:r w:rsidRPr="00AE4421" w:rsidR="00AE4421">
              <w:rPr>
                <w:rStyle w:val="Hyperlink"/>
                <w:b w:val="0"/>
                <w:szCs w:val="20"/>
                <w:lang w:val="de"/>
              </w:rPr>
              <w:t>PRIORITÄTEN FÜR DIE WIEDERHERSTELLUNG VON GESCHÄFTSFUNKTIONEN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_Toc37624844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53B8B311" w14:textId="77777777">
          <w:pPr>
            <w:pStyle w:val="TOC1"/>
            <w:bidi w:val="false"/>
            <w:rPr>
              <w:rFonts w:eastAsiaTheme="minorEastAsia" w:cstheme="minorBidi"/>
              <w:b w:val="0"/>
              <w:bCs w:val="0"/>
              <w:iCs w:val="0"/>
              <w:szCs w:val="20"/>
            </w:rPr>
          </w:pPr>
          <w:hyperlink w:history="1" w:anchor="_Toc37624845">
            <w:r w:rsidRPr="00AE4421" w:rsidR="00AE4421">
              <w:rPr>
                <w:rStyle w:val="Hyperlink"/>
                <w:b w:val="0"/>
                <w:szCs w:val="20"/>
                <w:lang w:val="de"/>
              </w:rPr>
              <w:t>3.</w:t>
            </w:r>
            <w:r w:rsidRPr="00AE4421" w:rsidR="00AE4421">
              <w:rPr>
                <w:b w:val="0"/>
                <w:szCs w:val="20"/>
                <w:lang w:val="de"/>
              </w:rPr>
              <w:tab/>
            </w:r>
            <w:r w:rsidRPr="00AE4421" w:rsidR="00AE4421">
              <w:rPr>
                <w:rStyle w:val="Hyperlink"/>
                <w:b w:val="0"/>
                <w:szCs w:val="20"/>
                <w:lang w:val="de"/>
              </w:rPr>
              <w:t>UMZUGSSTRATEGIE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_Toc37624845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6FBA801E" w14:textId="77777777">
          <w:pPr>
            <w:pStyle w:val="TOC1"/>
            <w:bidi w:val="false"/>
            <w:rPr>
              <w:rFonts w:eastAsiaTheme="minorEastAsia" w:cstheme="minorBidi"/>
              <w:b w:val="0"/>
              <w:bCs w:val="0"/>
              <w:iCs w:val="0"/>
              <w:szCs w:val="20"/>
            </w:rPr>
          </w:pPr>
          <w:hyperlink w:history="1" w:anchor="_Toc37624846">
            <w:r w:rsidRPr="00AE4421" w:rsidR="00AE4421">
              <w:rPr>
                <w:rStyle w:val="Hyperlink"/>
                <w:b w:val="0"/>
                <w:szCs w:val="20"/>
                <w:lang w:val="de"/>
              </w:rPr>
              <w:t>4.</w:t>
            </w:r>
            <w:r w:rsidRPr="00AE4421" w:rsidR="00AE4421">
              <w:rPr>
                <w:b w:val="0"/>
                <w:szCs w:val="20"/>
                <w:lang w:val="de"/>
              </w:rPr>
              <w:tab/>
            </w:r>
            <w:r w:rsidRPr="00AE4421" w:rsidR="00AE4421">
              <w:rPr>
                <w:rStyle w:val="Hyperlink"/>
                <w:b w:val="0"/>
                <w:szCs w:val="20"/>
                <w:lang w:val="de"/>
              </w:rPr>
              <w:t>ALTERNATIVE GESCHÄFTSSTELLE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_Toc37624846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60D20325" w14:textId="77777777">
          <w:pPr>
            <w:pStyle w:val="TOC1"/>
            <w:bidi w:val="false"/>
            <w:rPr>
              <w:rFonts w:eastAsiaTheme="minorEastAsia" w:cstheme="minorBidi"/>
              <w:b w:val="0"/>
              <w:bCs w:val="0"/>
              <w:iCs w:val="0"/>
              <w:szCs w:val="20"/>
            </w:rPr>
          </w:pPr>
          <w:hyperlink w:history="1" w:anchor="_Toc37624847">
            <w:r w:rsidRPr="00AE4421" w:rsidR="00AE4421">
              <w:rPr>
                <w:rStyle w:val="Hyperlink"/>
                <w:b w:val="0"/>
                <w:szCs w:val="20"/>
                <w:lang w:val="de"/>
              </w:rPr>
              <w:t>5.</w:t>
            </w:r>
            <w:r w:rsidRPr="00AE4421" w:rsidR="00AE4421">
              <w:rPr>
                <w:b w:val="0"/>
                <w:szCs w:val="20"/>
                <w:lang w:val="de"/>
              </w:rPr>
              <w:tab/>
            </w:r>
            <w:r w:rsidRPr="00AE4421" w:rsidR="00AE4421">
              <w:rPr>
                <w:rStyle w:val="Hyperlink"/>
                <w:b w:val="0"/>
                <w:szCs w:val="20"/>
                <w:lang w:val="de"/>
              </w:rPr>
              <w:t>SANIERUNGSPLAN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_Toc37624847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73CF9335" w14:textId="77777777">
          <w:pPr>
            <w:pStyle w:val="TOC1"/>
            <w:bidi w:val="false"/>
            <w:rPr>
              <w:rFonts w:eastAsiaTheme="minorEastAsia" w:cstheme="minorBidi"/>
              <w:b w:val="0"/>
              <w:bCs w:val="0"/>
              <w:iCs w:val="0"/>
              <w:szCs w:val="20"/>
            </w:rPr>
          </w:pPr>
          <w:hyperlink w:history="1" w:anchor="_Toc37624848">
            <w:r w:rsidRPr="00AE4421" w:rsidR="00AE4421">
              <w:rPr>
                <w:rStyle w:val="Hyperlink"/>
                <w:b w:val="0"/>
                <w:szCs w:val="20"/>
                <w:lang w:val="de"/>
              </w:rPr>
              <w:t>6.</w:t>
            </w:r>
            <w:r w:rsidRPr="00AE4421" w:rsidR="00AE4421">
              <w:rPr>
                <w:b w:val="0"/>
                <w:szCs w:val="20"/>
                <w:lang w:val="de"/>
              </w:rPr>
              <w:tab/>
            </w:r>
            <w:r w:rsidRPr="00AE4421" w:rsidR="00AE4421">
              <w:rPr>
                <w:rStyle w:val="Hyperlink"/>
                <w:b w:val="0"/>
                <w:szCs w:val="20"/>
                <w:lang w:val="de"/>
              </w:rPr>
              <w:t>WIEDERHERSTELLUNGSPHASEN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_Toc37624848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7D4F404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KATASTROPHENFALL</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460DBF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AKTIVIERUNG PLANEN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2E2C72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ALTERNATIVER STANDORTBETRIEB</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0FE0C44"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ÜBERGANG ZUM PRIMÄREN 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2D294713" w14:textId="77777777">
          <w:pPr>
            <w:pStyle w:val="TOC1"/>
            <w:bidi w:val="false"/>
            <w:rPr>
              <w:rFonts w:eastAsiaTheme="minorEastAsia" w:cstheme="minorBidi"/>
              <w:b w:val="0"/>
              <w:bCs w:val="0"/>
              <w:iCs w:val="0"/>
              <w:szCs w:val="20"/>
            </w:rPr>
          </w:pPr>
          <w:hyperlink w:history="1" w:anchor="_Toc37624853">
            <w:r w:rsidRPr="00AE4421" w:rsidR="00AE4421">
              <w:rPr>
                <w:rStyle w:val="Hyperlink"/>
                <w:b w:val="0"/>
                <w:szCs w:val="20"/>
                <w:lang w:val="de"/>
              </w:rPr>
              <w:t>7.</w:t>
            </w:r>
            <w:r w:rsidRPr="00AE4421" w:rsidR="00AE4421">
              <w:rPr>
                <w:b w:val="0"/>
                <w:szCs w:val="20"/>
                <w:lang w:val="de"/>
              </w:rPr>
              <w:tab/>
            </w:r>
            <w:r w:rsidRPr="00AE4421" w:rsidR="00AE4421">
              <w:rPr>
                <w:rStyle w:val="Hyperlink"/>
                <w:b w:val="0"/>
                <w:szCs w:val="20"/>
                <w:lang w:val="de"/>
              </w:rPr>
              <w:t>DATENSÄTZE BACKUP</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_Toc37624853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23986A7D" w14:textId="77777777">
          <w:pPr>
            <w:pStyle w:val="TOC1"/>
            <w:bidi w:val="false"/>
            <w:rPr>
              <w:rFonts w:eastAsiaTheme="minorEastAsia" w:cstheme="minorBidi"/>
              <w:b w:val="0"/>
              <w:bCs w:val="0"/>
              <w:iCs w:val="0"/>
              <w:szCs w:val="20"/>
            </w:rPr>
          </w:pPr>
          <w:hyperlink w:history="1" w:anchor="_Toc37624854">
            <w:r w:rsidRPr="00AE4421" w:rsidR="00AE4421">
              <w:rPr>
                <w:rStyle w:val="Hyperlink"/>
                <w:b w:val="0"/>
                <w:szCs w:val="20"/>
                <w:lang w:val="de"/>
              </w:rPr>
              <w:t>8.</w:t>
            </w:r>
            <w:r w:rsidRPr="00AE4421" w:rsidR="00AE4421">
              <w:rPr>
                <w:b w:val="0"/>
                <w:szCs w:val="20"/>
                <w:lang w:val="de"/>
              </w:rPr>
              <w:tab/>
            </w:r>
            <w:r w:rsidRPr="00AE4421" w:rsidR="00AE4421">
              <w:rPr>
                <w:rStyle w:val="Hyperlink"/>
                <w:b w:val="0"/>
                <w:szCs w:val="20"/>
                <w:lang w:val="de"/>
              </w:rPr>
              <w:t>SANIERUNGSPLAN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_Toc37624854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293A006F" w14:textId="77777777">
          <w:pPr>
            <w:pStyle w:val="TOC1"/>
            <w:bidi w:val="false"/>
            <w:rPr>
              <w:rFonts w:eastAsiaTheme="minorEastAsia" w:cstheme="minorBidi"/>
              <w:b w:val="0"/>
              <w:bCs w:val="0"/>
              <w:iCs w:val="0"/>
              <w:szCs w:val="20"/>
            </w:rPr>
          </w:pPr>
          <w:hyperlink w:history="1" w:anchor="_Toc37624855">
            <w:r w:rsidRPr="00AE4421" w:rsidR="00AE4421">
              <w:rPr>
                <w:rStyle w:val="Hyperlink"/>
                <w:b w:val="0"/>
                <w:szCs w:val="20"/>
                <w:lang w:val="de"/>
              </w:rPr>
              <w:t>9.</w:t>
            </w:r>
            <w:r w:rsidRPr="00AE4421" w:rsidR="00AE4421">
              <w:rPr>
                <w:b w:val="0"/>
                <w:szCs w:val="20"/>
                <w:lang w:val="de"/>
              </w:rPr>
              <w:tab/>
            </w:r>
            <w:r w:rsidR="00535ECE">
              <w:rPr>
                <w:rStyle w:val="Hyperlink"/>
                <w:b w:val="0"/>
                <w:szCs w:val="20"/>
                <w:lang w:val="de"/>
              </w:rPr>
              <w:t>WIEDERHERSTELLUNGSTEAMS</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_Toc37624855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312F7B4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TEAMROLLEN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59A1A6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TEAMKONTAKTE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3F44A1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VERANTWORTLICHKEITEN DES TEAMS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4DCBDE17"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ABTEILUNGS-RECOVERY-TEAMS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2113E63F" w14:textId="77777777">
          <w:pPr>
            <w:pStyle w:val="TOC1"/>
            <w:bidi w:val="false"/>
            <w:rPr>
              <w:rFonts w:eastAsiaTheme="minorEastAsia" w:cstheme="minorBidi"/>
              <w:b w:val="0"/>
              <w:bCs w:val="0"/>
              <w:iCs w:val="0"/>
              <w:szCs w:val="20"/>
            </w:rPr>
          </w:pPr>
          <w:hyperlink w:history="1" w:anchor="_Toc37624860">
            <w:r w:rsidRPr="00AE4421" w:rsidR="00AE4421">
              <w:rPr>
                <w:rStyle w:val="Hyperlink"/>
                <w:b w:val="0"/>
                <w:szCs w:val="20"/>
                <w:lang w:val="de"/>
              </w:rPr>
              <w:t>10.</w:t>
            </w:r>
            <w:r w:rsidRPr="00AE4421" w:rsidR="00AE4421">
              <w:rPr>
                <w:b w:val="0"/>
                <w:szCs w:val="20"/>
                <w:lang w:val="de"/>
              </w:rPr>
              <w:tab/>
            </w:r>
            <w:r w:rsidRPr="00AE4421" w:rsidR="00AE4421">
              <w:rPr>
                <w:rStyle w:val="Hyperlink"/>
                <w:b w:val="0"/>
                <w:szCs w:val="20"/>
                <w:lang w:val="de"/>
              </w:rPr>
              <w:t>EINZIEHUNGSVERFAHREN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_Toc37624860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1374BE6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POTENZIELLES WIEDERHERSTELLUNGSVERFAHREN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0BA36A4"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Katastrophenfall</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2CED94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Benachrichtigung des Managements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472D01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Hyperlink"/>
                <w:b w:val="0"/>
                <w:noProof/>
                <w:sz w:val="20"/>
                <w:szCs w:val="20"/>
                <w:lang w:val="de"/>
              </w:rPr>
              <w:t xml:space="preserve">Ⅲ. </w:t>
            </w:r>
            <w:r w:rsidRPr="00AE4421" w:rsidR="00AE4421">
              <w:rPr>
                <w:b w:val="0"/>
                <w:noProof/>
                <w:sz w:val="20"/>
                <w:szCs w:val="20"/>
                <w:lang w:val="de"/>
              </w:rPr>
              <w:tab/>
            </w:r>
            <w:r w:rsidRPr="00AE4421" w:rsidR="00AE4421">
              <w:rPr>
                <w:rStyle w:val="Hyperlink"/>
                <w:b w:val="0"/>
                <w:noProof/>
                <w:sz w:val="20"/>
                <w:szCs w:val="20"/>
                <w:lang w:val="de"/>
              </w:rPr>
              <w:t>Vorläufige Schadensbeurteilung</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3A4D588"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Hyperlink"/>
                <w:b w:val="0"/>
                <w:noProof/>
                <w:sz w:val="20"/>
                <w:szCs w:val="20"/>
                <w:lang w:val="de"/>
              </w:rPr>
              <w:t xml:space="preserve">Iv. </w:t>
            </w:r>
            <w:r w:rsidRPr="00AE4421" w:rsidR="00AE4421">
              <w:rPr>
                <w:b w:val="0"/>
                <w:noProof/>
                <w:sz w:val="20"/>
                <w:szCs w:val="20"/>
                <w:lang w:val="de"/>
              </w:rPr>
              <w:tab/>
            </w:r>
            <w:r w:rsidRPr="00AE4421" w:rsidR="00AE4421">
              <w:rPr>
                <w:rStyle w:val="Hyperlink"/>
                <w:b w:val="0"/>
                <w:noProof/>
                <w:sz w:val="20"/>
                <w:szCs w:val="20"/>
                <w:lang w:val="de"/>
              </w:rPr>
              <w:t>Erklärung der Katastrophe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5A09A38"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Hyperlink"/>
                <w:b w:val="0"/>
                <w:noProof/>
                <w:sz w:val="20"/>
                <w:szCs w:val="20"/>
                <w:lang w:val="de"/>
              </w:rPr>
              <w:t>v.</w:t>
            </w:r>
            <w:r w:rsidRPr="00AE4421" w:rsidR="00AE4421">
              <w:rPr>
                <w:b w:val="0"/>
                <w:noProof/>
                <w:sz w:val="20"/>
                <w:szCs w:val="20"/>
                <w:lang w:val="de"/>
              </w:rPr>
              <w:tab/>
            </w:r>
            <w:r w:rsidRPr="00AE4421" w:rsidR="00AE4421">
              <w:rPr>
                <w:rStyle w:val="Hyperlink"/>
                <w:b w:val="0"/>
                <w:noProof/>
                <w:sz w:val="20"/>
                <w:szCs w:val="20"/>
                <w:lang w:val="de"/>
              </w:rPr>
              <w:t>Aktivierung planen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2D49520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Hyperlink"/>
                <w:b w:val="0"/>
                <w:noProof/>
                <w:sz w:val="20"/>
                <w:szCs w:val="20"/>
                <w:lang w:val="de"/>
              </w:rPr>
              <w:t xml:space="preserve">Vi. </w:t>
            </w:r>
            <w:r w:rsidRPr="00AE4421" w:rsidR="00AE4421">
              <w:rPr>
                <w:b w:val="0"/>
                <w:noProof/>
                <w:sz w:val="20"/>
                <w:szCs w:val="20"/>
                <w:lang w:val="de"/>
              </w:rPr>
              <w:tab/>
            </w:r>
            <w:r w:rsidRPr="00AE4421" w:rsidR="00AE4421">
              <w:rPr>
                <w:rStyle w:val="Hyperlink"/>
                <w:b w:val="0"/>
                <w:noProof/>
                <w:sz w:val="20"/>
                <w:szCs w:val="20"/>
                <w:lang w:val="de"/>
              </w:rPr>
              <w:t>Umzug an alternative Seite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0DD925D"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Hyperlink"/>
                <w:b w:val="0"/>
                <w:noProof/>
                <w:sz w:val="20"/>
                <w:szCs w:val="20"/>
                <w:lang w:val="de"/>
              </w:rPr>
              <w:t xml:space="preserve">Vii. </w:t>
            </w:r>
            <w:r w:rsidRPr="00AE4421" w:rsidR="00AE4421">
              <w:rPr>
                <w:b w:val="0"/>
                <w:noProof/>
                <w:sz w:val="20"/>
                <w:szCs w:val="20"/>
                <w:lang w:val="de"/>
              </w:rPr>
              <w:tab/>
            </w:r>
            <w:r w:rsidRPr="00AE4421" w:rsidR="00AE4421">
              <w:rPr>
                <w:rStyle w:val="Hyperlink"/>
                <w:b w:val="0"/>
                <w:noProof/>
                <w:sz w:val="20"/>
                <w:szCs w:val="20"/>
                <w:lang w:val="de"/>
              </w:rPr>
              <w:t>Umsetzung des vorläufigen Verfahrens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F44EB39"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Hyperlink"/>
                <w:b w:val="0"/>
                <w:noProof/>
                <w:sz w:val="20"/>
                <w:szCs w:val="20"/>
                <w:lang w:val="de"/>
              </w:rPr>
              <w:t xml:space="preserve">Viii. </w:t>
            </w:r>
            <w:r w:rsidRPr="00AE4421" w:rsidR="00AE4421">
              <w:rPr>
                <w:b w:val="0"/>
                <w:noProof/>
                <w:sz w:val="20"/>
                <w:szCs w:val="20"/>
                <w:lang w:val="de"/>
              </w:rPr>
              <w:tab/>
            </w:r>
            <w:r w:rsidRPr="00AE4421" w:rsidR="00AE4421">
              <w:rPr>
                <w:rStyle w:val="Hyperlink"/>
                <w:b w:val="0"/>
                <w:noProof/>
                <w:sz w:val="20"/>
                <w:szCs w:val="20"/>
                <w:lang w:val="de"/>
              </w:rPr>
              <w:t>Einrichtung von Kommunikation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1200EA36"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Hyperlink"/>
                <w:b w:val="0"/>
                <w:noProof/>
                <w:sz w:val="20"/>
                <w:szCs w:val="20"/>
                <w:lang w:val="de"/>
              </w:rPr>
              <w:t xml:space="preserve">Ix. </w:t>
            </w:r>
            <w:r w:rsidRPr="00AE4421" w:rsidR="00AE4421">
              <w:rPr>
                <w:b w:val="0"/>
                <w:noProof/>
                <w:sz w:val="20"/>
                <w:szCs w:val="20"/>
                <w:lang w:val="de"/>
              </w:rPr>
              <w:tab/>
            </w:r>
            <w:r w:rsidRPr="00AE4421" w:rsidR="00AE4421">
              <w:rPr>
                <w:rStyle w:val="Hyperlink"/>
                <w:b w:val="0"/>
                <w:noProof/>
                <w:sz w:val="20"/>
                <w:szCs w:val="20"/>
                <w:lang w:val="de"/>
              </w:rPr>
              <w:t>Datenprozess und Kommunikation mit Backup-Standort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 wiederherstellen</w:t>
            </w:r>
            <w:r w:rsidRPr="00AE4421" w:rsidR="00AE4421">
              <w:rPr>
                <w:b w:val="0"/>
                <w:noProof/>
                <w:webHidden/>
                <w:sz w:val="20"/>
                <w:szCs w:val="20"/>
                <w:lang w:val="de"/>
              </w:rPr>
              <w:fldChar w:fldCharType="end"/>
            </w:r>
          </w:hyperlink>
        </w:p>
        <w:p w:rsidRPr="00AE4421" w:rsidR="00AE4421" w:rsidP="00AE4421" w:rsidRDefault="004B24E0" w14:paraId="4825E0E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Hyperlink"/>
                <w:b w:val="0"/>
                <w:noProof/>
                <w:sz w:val="20"/>
                <w:szCs w:val="20"/>
                <w:lang w:val="de"/>
              </w:rPr>
              <w:t>x.</w:t>
            </w:r>
            <w:r w:rsidRPr="00AE4421" w:rsidR="00AE4421">
              <w:rPr>
                <w:b w:val="0"/>
                <w:noProof/>
                <w:sz w:val="20"/>
                <w:szCs w:val="20"/>
                <w:lang w:val="de"/>
              </w:rPr>
              <w:tab/>
            </w:r>
            <w:r w:rsidRPr="00AE4421" w:rsidR="00AE4421">
              <w:rPr>
                <w:rStyle w:val="Hyperlink"/>
                <w:b w:val="0"/>
                <w:noProof/>
                <w:sz w:val="20"/>
                <w:szCs w:val="20"/>
                <w:lang w:val="de"/>
              </w:rPr>
              <w:t>Beginnen Sie alternative Site-Operationen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030C13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Hyperlink"/>
                <w:b w:val="0"/>
                <w:noProof/>
                <w:sz w:val="20"/>
                <w:szCs w:val="20"/>
                <w:lang w:val="de"/>
              </w:rPr>
              <w:t xml:space="preserve">Xi. </w:t>
            </w:r>
            <w:r w:rsidRPr="00AE4421" w:rsidR="00AE4421">
              <w:rPr>
                <w:b w:val="0"/>
                <w:noProof/>
                <w:sz w:val="20"/>
                <w:szCs w:val="20"/>
                <w:lang w:val="de"/>
              </w:rPr>
              <w:tab/>
            </w:r>
            <w:r w:rsidRPr="00AE4421" w:rsidR="00AE4421">
              <w:rPr>
                <w:rStyle w:val="Hyperlink"/>
                <w:b w:val="0"/>
                <w:noProof/>
                <w:sz w:val="20"/>
                <w:szCs w:val="20"/>
                <w:lang w:val="de"/>
              </w:rPr>
              <w:t>Arbeit verwalten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19727FDB"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Hyperlink"/>
                <w:b w:val="0"/>
                <w:noProof/>
                <w:sz w:val="20"/>
                <w:szCs w:val="20"/>
                <w:lang w:val="de"/>
              </w:rPr>
              <w:t xml:space="preserve">Xii. </w:t>
            </w:r>
            <w:r w:rsidRPr="00AE4421" w:rsidR="00AE4421">
              <w:rPr>
                <w:b w:val="0"/>
                <w:noProof/>
                <w:sz w:val="20"/>
                <w:szCs w:val="20"/>
                <w:lang w:val="de"/>
              </w:rPr>
              <w:tab/>
            </w:r>
            <w:r w:rsidRPr="00AE4421" w:rsidR="00AE4421">
              <w:rPr>
                <w:rStyle w:val="Hyperlink"/>
                <w:b w:val="0"/>
                <w:noProof/>
                <w:sz w:val="20"/>
                <w:szCs w:val="20"/>
                <w:lang w:val="de"/>
              </w:rPr>
              <w:t>Übergang zurück zu Primäroperationen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89FB2AC"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Hyperlink"/>
                <w:b w:val="0"/>
                <w:noProof/>
                <w:sz w:val="20"/>
                <w:szCs w:val="20"/>
                <w:lang w:val="de"/>
              </w:rPr>
              <w:t xml:space="preserve">Xiii. </w:t>
            </w:r>
            <w:r w:rsidRPr="00AE4421" w:rsidR="00AE4421">
              <w:rPr>
                <w:b w:val="0"/>
                <w:noProof/>
                <w:sz w:val="20"/>
                <w:szCs w:val="20"/>
                <w:lang w:val="de"/>
              </w:rPr>
              <w:tab/>
            </w:r>
            <w:r w:rsidRPr="00AE4421" w:rsidR="00AE4421">
              <w:rPr>
                <w:rStyle w:val="Hyperlink"/>
                <w:b w:val="0"/>
                <w:noProof/>
                <w:sz w:val="20"/>
                <w:szCs w:val="20"/>
                <w:lang w:val="de"/>
              </w:rPr>
              <w:t>Alternative Site-Verfahren beenden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1966095"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Hyperlink"/>
                <w:b w:val="0"/>
                <w:noProof/>
                <w:sz w:val="20"/>
                <w:szCs w:val="20"/>
                <w:lang w:val="de"/>
              </w:rPr>
              <w:t xml:space="preserve">Xiv. </w:t>
            </w:r>
            <w:r w:rsidRPr="00AE4421" w:rsidR="00AE4421">
              <w:rPr>
                <w:b w:val="0"/>
                <w:noProof/>
                <w:sz w:val="20"/>
                <w:szCs w:val="20"/>
                <w:lang w:val="de"/>
              </w:rPr>
              <w:tab/>
            </w:r>
            <w:r w:rsidRPr="00AE4421" w:rsidR="00AE4421">
              <w:rPr>
                <w:rStyle w:val="Hyperlink"/>
                <w:b w:val="0"/>
                <w:noProof/>
                <w:sz w:val="20"/>
                <w:szCs w:val="20"/>
                <w:lang w:val="de"/>
              </w:rPr>
              <w:t>Ressourcen zurück zum primären 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 verlagern</w:t>
            </w:r>
            <w:r w:rsidRPr="00AE4421" w:rsidR="00AE4421">
              <w:rPr>
                <w:b w:val="0"/>
                <w:noProof/>
                <w:webHidden/>
                <w:sz w:val="20"/>
                <w:szCs w:val="20"/>
                <w:lang w:val="de"/>
              </w:rPr>
              <w:fldChar w:fldCharType="end"/>
            </w:r>
          </w:hyperlink>
        </w:p>
        <w:p w:rsidRPr="00AE4421" w:rsidR="00AE4421" w:rsidP="00AE4421" w:rsidRDefault="004B24E0" w14:paraId="0103DD6B" w14:textId="77777777">
          <w:pPr>
            <w:pStyle w:val="TOC1"/>
            <w:bidi w:val="false"/>
            <w:rPr>
              <w:rFonts w:eastAsiaTheme="minorEastAsia" w:cstheme="minorBidi"/>
              <w:b w:val="0"/>
              <w:bCs w:val="0"/>
              <w:iCs w:val="0"/>
              <w:szCs w:val="20"/>
            </w:rPr>
          </w:pPr>
          <w:hyperlink w:history="1" w:anchor="_Toc37624876">
            <w:r w:rsidRPr="00AE4421" w:rsidR="00AE4421">
              <w:rPr>
                <w:rStyle w:val="Hyperlink"/>
                <w:b w:val="0"/>
                <w:szCs w:val="20"/>
                <w:lang w:val="de"/>
              </w:rPr>
              <w:t>11.</w:t>
            </w:r>
            <w:r w:rsidRPr="00AE4421" w:rsidR="00AE4421">
              <w:rPr>
                <w:b w:val="0"/>
                <w:szCs w:val="20"/>
                <w:lang w:val="de"/>
              </w:rPr>
              <w:tab/>
            </w:r>
            <w:r w:rsidRPr="00AE4421" w:rsidR="00AE4421">
              <w:rPr>
                <w:rStyle w:val="Hyperlink"/>
                <w:b w:val="0"/>
                <w:szCs w:val="20"/>
                <w:lang w:val="de"/>
              </w:rPr>
              <w:t>ANHÄNGE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_Toc37624876 \h </w:instrText>
            </w:r>
            <w:r w:rsidRPr="00AE4421" w:rsidR="00AE4421">
              <w:rPr>
                <w:b w:val="0"/>
                <w:webHidden/>
                <w:szCs w:val="20"/>
                <w:lang w:val="de"/>
              </w:rPr>
            </w:r>
            <w:r w:rsidRPr="00AE4421" w:rsidR="00AE4421">
              <w:rPr>
                <w:b w:val="0"/>
                <w:webHidden/>
                <w:szCs w:val="20"/>
                <w:lang w:val="de"/>
              </w:rPr>
              <w:fldChar w:fldCharType="separate"/>
            </w:r>
            <w:r w:rsidR="00535ECE">
              <w:rPr>
                <w:b w:val="0"/>
                <w:webHidden/>
                <w:szCs w:val="20"/>
                <w:lang w:val="de"/>
              </w:rPr>
              <w:t>3</w:t>
            </w:r>
            <w:r w:rsidRPr="00AE4421" w:rsidR="00AE4421">
              <w:rPr>
                <w:b w:val="0"/>
                <w:webHidden/>
                <w:szCs w:val="20"/>
                <w:lang w:val="de"/>
              </w:rPr>
              <w:fldChar w:fldCharType="end"/>
            </w:r>
          </w:hyperlink>
        </w:p>
        <w:p w:rsidRPr="00AE4421" w:rsidR="00AE4421" w:rsidP="00AE4421" w:rsidRDefault="004B24E0" w14:paraId="0C52089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Mitarbeiterkontaktliste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421F9EF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Wiederherstellungsprioritäten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221633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Alternative Site-Ressourcen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5E7B8F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Emergency Operations Center (EOC) Standorte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05AF342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Hyperlink"/>
                <w:b w:val="0"/>
                <w:noProof/>
                <w:sz w:val="20"/>
                <w:szCs w:val="20"/>
                <w:lang w:val="de"/>
              </w:rPr>
              <w:t>E.</w:t>
            </w:r>
            <w:r w:rsidRPr="00AE4421" w:rsidR="00AE4421">
              <w:rPr>
                <w:b w:val="0"/>
                <w:noProof/>
                <w:sz w:val="20"/>
                <w:szCs w:val="20"/>
                <w:lang w:val="de"/>
              </w:rPr>
              <w:tab/>
            </w:r>
            <w:r w:rsidRPr="00AE4421" w:rsidR="00AE4421">
              <w:rPr>
                <w:rStyle w:val="Hyperlink"/>
                <w:b w:val="0"/>
                <w:noProof/>
                <w:sz w:val="20"/>
                <w:szCs w:val="20"/>
                <w:lang w:val="de"/>
              </w:rPr>
              <w:t>Vital Records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2D71330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Hyperlink"/>
                <w:b w:val="0"/>
                <w:noProof/>
                <w:sz w:val="20"/>
                <w:szCs w:val="20"/>
                <w:lang w:val="de"/>
              </w:rPr>
              <w:t>F.</w:t>
            </w:r>
            <w:r w:rsidRPr="00AE4421" w:rsidR="00AE4421">
              <w:rPr>
                <w:b w:val="0"/>
                <w:noProof/>
                <w:sz w:val="20"/>
                <w:szCs w:val="20"/>
                <w:lang w:val="de"/>
              </w:rPr>
              <w:tab/>
            </w:r>
            <w:r w:rsidRPr="00AE4421" w:rsidR="00AE4421">
              <w:rPr>
                <w:rStyle w:val="Hyperlink"/>
                <w:b w:val="0"/>
                <w:noProof/>
                <w:sz w:val="20"/>
                <w:szCs w:val="20"/>
                <w:lang w:val="de"/>
              </w:rPr>
              <w:t>Anbieterlisten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AC08D54"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Hyperlink"/>
                <w:b w:val="0"/>
                <w:noProof/>
                <w:sz w:val="20"/>
                <w:szCs w:val="20"/>
                <w:lang w:val="de"/>
              </w:rPr>
              <w:t>G.</w:t>
            </w:r>
            <w:r w:rsidRPr="00AE4421" w:rsidR="00AE4421">
              <w:rPr>
                <w:b w:val="0"/>
                <w:noProof/>
                <w:sz w:val="20"/>
                <w:szCs w:val="20"/>
                <w:lang w:val="de"/>
              </w:rPr>
              <w:tab/>
            </w:r>
            <w:r w:rsidR="00535ECE">
              <w:rPr>
                <w:rStyle w:val="Hyperlink"/>
                <w:b w:val="0"/>
                <w:noProof/>
                <w:sz w:val="20"/>
                <w:szCs w:val="20"/>
                <w:lang w:val="de"/>
              </w:rPr>
              <w:t>IT-Systemberichte &amp; Ressourcen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77FAC94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Hyperlink"/>
                <w:b w:val="0"/>
                <w:noProof/>
                <w:sz w:val="20"/>
                <w:szCs w:val="20"/>
                <w:lang w:val="de"/>
              </w:rPr>
              <w:t>H.</w:t>
            </w:r>
            <w:r w:rsidRPr="00AE4421" w:rsidR="00AE4421">
              <w:rPr>
                <w:b w:val="0"/>
                <w:noProof/>
                <w:sz w:val="20"/>
                <w:szCs w:val="20"/>
                <w:lang w:val="de"/>
              </w:rPr>
              <w:tab/>
            </w:r>
            <w:r w:rsidRPr="00AE4421" w:rsidR="00AE4421">
              <w:rPr>
                <w:rStyle w:val="Hyperlink"/>
                <w:b w:val="0"/>
                <w:noProof/>
                <w:sz w:val="20"/>
                <w:szCs w:val="20"/>
                <w:lang w:val="de"/>
              </w:rPr>
              <w:t>Alternative Site-Transportinformationen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6B0862A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Hyperlink"/>
                <w:b w:val="0"/>
                <w:noProof/>
                <w:sz w:val="20"/>
                <w:szCs w:val="20"/>
                <w:lang w:val="de"/>
              </w:rPr>
              <w:t>I.</w:t>
            </w:r>
            <w:r w:rsidRPr="00AE4421" w:rsidR="00AE4421">
              <w:rPr>
                <w:b w:val="0"/>
                <w:noProof/>
                <w:sz w:val="20"/>
                <w:szCs w:val="20"/>
                <w:lang w:val="de"/>
              </w:rPr>
              <w:tab/>
            </w:r>
            <w:r w:rsidR="00535ECE">
              <w:rPr>
                <w:rStyle w:val="Hyperlink"/>
                <w:b w:val="0"/>
                <w:noProof/>
                <w:sz w:val="20"/>
                <w:szCs w:val="20"/>
                <w:lang w:val="de"/>
              </w:rPr>
              <w:t>Auswirkungs- und Risikobewertungen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3BBCE9B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Hyperlink"/>
                <w:b w:val="0"/>
                <w:noProof/>
                <w:sz w:val="20"/>
                <w:szCs w:val="20"/>
                <w:lang w:val="de"/>
              </w:rPr>
              <w:t>J.</w:t>
            </w:r>
            <w:r w:rsidRPr="00AE4421" w:rsidR="00AE4421">
              <w:rPr>
                <w:b w:val="0"/>
                <w:noProof/>
                <w:sz w:val="20"/>
                <w:szCs w:val="20"/>
                <w:lang w:val="de"/>
              </w:rPr>
              <w:tab/>
            </w:r>
            <w:r w:rsidRPr="00AE4421" w:rsidR="00AE4421">
              <w:rPr>
                <w:rStyle w:val="Hyperlink"/>
                <w:b w:val="0"/>
                <w:noProof/>
                <w:sz w:val="20"/>
                <w:szCs w:val="20"/>
                <w:lang w:val="de"/>
              </w:rPr>
              <w:t>Business Impact Analysis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4B24E0" w14:paraId="596018D4"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Hyperlink"/>
                <w:b w:val="0"/>
                <w:noProof/>
                <w:sz w:val="20"/>
                <w:szCs w:val="20"/>
                <w:lang w:val="de"/>
              </w:rPr>
              <w:t>K.</w:t>
            </w:r>
            <w:r w:rsidRPr="00AE4421" w:rsidR="00AE4421">
              <w:rPr>
                <w:b w:val="0"/>
                <w:noProof/>
                <w:sz w:val="20"/>
                <w:szCs w:val="20"/>
                <w:lang w:val="de"/>
              </w:rPr>
              <w:tab/>
            </w:r>
            <w:r w:rsidRPr="00AE4421" w:rsidR="00AE4421">
              <w:rPr>
                <w:rStyle w:val="Hyperlink"/>
                <w:b w:val="0"/>
                <w:noProof/>
                <w:sz w:val="20"/>
                <w:szCs w:val="20"/>
                <w:lang w:val="de"/>
              </w:rPr>
              <w:t>Wiederherstellungsaufgabe listet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 auf</w:t>
            </w:r>
            <w:r w:rsidRPr="00AE4421" w:rsidR="00AE4421">
              <w:rPr>
                <w:b w:val="0"/>
                <w:noProof/>
                <w:webHidden/>
                <w:sz w:val="20"/>
                <w:szCs w:val="20"/>
                <w:lang w:val="de"/>
              </w:rPr>
              <w:fldChar w:fldCharType="end"/>
            </w:r>
          </w:hyperlink>
        </w:p>
        <w:p w:rsidRPr="00AE4421" w:rsidR="00AE4421" w:rsidP="00AE4421" w:rsidRDefault="004B24E0" w14:paraId="56A5720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Hyperlink"/>
                <w:b w:val="0"/>
                <w:noProof/>
                <w:sz w:val="20"/>
                <w:szCs w:val="20"/>
                <w:lang w:val="de"/>
              </w:rPr>
              <w:t>L.</w:t>
            </w:r>
            <w:r w:rsidRPr="00AE4421" w:rsidR="00AE4421">
              <w:rPr>
                <w:b w:val="0"/>
                <w:noProof/>
                <w:sz w:val="20"/>
                <w:szCs w:val="20"/>
                <w:lang w:val="de"/>
              </w:rPr>
              <w:tab/>
            </w:r>
            <w:r w:rsidRPr="00AE4421" w:rsidR="00AE4421">
              <w:rPr>
                <w:rStyle w:val="Hyperlink"/>
                <w:b w:val="0"/>
                <w:noProof/>
                <w:sz w:val="20"/>
                <w:szCs w:val="20"/>
                <w:lang w:val="de"/>
              </w:rPr>
              <w:t>Office Recovery Plan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535ECE">
              <w:rPr>
                <w:b w:val="0"/>
                <w:noProof/>
                <w:webHidden/>
                <w:sz w:val="20"/>
                <w:szCs w:val="20"/>
                <w:lang w:val="de"/>
              </w:rPr>
              <w:t>3</w:t>
            </w:r>
            <w:r w:rsidRPr="00AE4421" w:rsidR="00AE4421">
              <w:rPr>
                <w:b w:val="0"/>
                <w:noProof/>
                <w:webHidden/>
                <w:sz w:val="20"/>
                <w:szCs w:val="20"/>
                <w:lang w:val="de"/>
              </w:rPr>
              <w:fldChar w:fldCharType="end"/>
            </w:r>
          </w:hyperlink>
        </w:p>
        <w:p w:rsidRPr="00913151" w:rsidR="00D675F4" w:rsidP="00AE4421" w:rsidRDefault="00E8348B" w14:paraId="2415524A"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rPr>
            <w:fldChar w:fldCharType="end"/>
          </w:r>
        </w:p>
        <w:p w:rsidR="00C556C9" w:rsidP="00C556C9" w:rsidRDefault="004B24E0" w14:paraId="61029422" w14:textId="77777777"/>
      </w:sdtContent>
    </w:sdt>
    <w:bookmarkEnd w:displacedByCustomXml="prev" w:id="14"/>
    <w:bookmarkEnd w:displacedByCustomXml="prev" w:id="13"/>
    <w:bookmarkEnd w:displacedByCustomXml="prev" w:id="12"/>
    <w:bookmarkEnd w:displacedByCustomXml="prev" w:id="11"/>
    <w:bookmarkEnd w:displacedByCustomXml="prev" w:id="10"/>
    <w:bookmarkEnd w:displacedByCustomXml="prev" w:id="9"/>
    <w:bookmarkEnd w:displacedByCustomXml="prev" w:id="8"/>
    <w:bookmarkStart w:name="_Toc354384082" w:displacedByCustomXml="prev" w:id="15"/>
    <w:p w:rsidR="001C7751" w:rsidP="000D4E76" w:rsidRDefault="003A6367" w14:paraId="3AF9BF7B" w14:textId="77777777">
      <w:pPr>
        <w:pStyle w:val="Heading1"/>
        <w:numPr>
          <w:ilvl w:val="0"/>
          <w:numId w:val="20"/>
        </w:numPr>
        <w:bidi w:val="false"/>
        <w:spacing w:line="276" w:lineRule="auto"/>
        <w:ind w:left="360"/>
      </w:pPr>
      <w:bookmarkStart w:name="_Toc37624834" w:id="16"/>
      <w:r>
        <w:rPr>
          <w:lang w:val="de"/>
        </w:rPr>
        <w:t>RISIKOSTRATEGIEN</w:t>
      </w:r>
      <w:bookmarkEnd w:id="16"/>
    </w:p>
    <w:p w:rsidR="003A6367" w:rsidP="003A6367" w:rsidRDefault="003A6367" w14:paraId="1A33B770" w14:textId="77777777">
      <w:pPr>
        <w:pStyle w:val="Heading2"/>
        <w:numPr>
          <w:ilvl w:val="0"/>
          <w:numId w:val="28"/>
        </w:numPr>
        <w:bidi w:val="false"/>
      </w:pPr>
      <w:bookmarkStart w:name="_Toc37624835" w:id="17"/>
      <w:r>
        <w:rPr>
          <w:lang w:val="de"/>
        </w:rPr>
        <w:t>KLINISCHES RISIKO</w:t>
      </w:r>
      <w:bookmarkEnd w:id="17"/>
    </w:p>
    <w:p w:rsidRPr="00AF788F" w:rsidR="00AF788F" w:rsidP="001133C2" w:rsidRDefault="003A6367" w14:paraId="4D1110CA" w14:textId="77777777">
      <w:pPr>
        <w:pStyle w:val="Heading31"/>
        <w:numPr>
          <w:ilvl w:val="0"/>
          <w:numId w:val="30"/>
        </w:numPr>
        <w:bidi w:val="false"/>
        <w:ind w:hanging="360"/>
      </w:pPr>
      <w:bookmarkStart w:name="_Toc37624836" w:id="18"/>
      <w:r>
        <w:rPr>
          <w:lang w:val="de"/>
        </w:rPr>
        <w:t>BEREICHE DER RISIKOPRÄVENTION</w:t>
      </w:r>
      <w:bookmarkEnd w:id="18"/>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6B081574"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22BDEBB4" w14:textId="77777777"/>
        </w:tc>
      </w:tr>
    </w:tbl>
    <w:p w:rsidR="00A8452F" w:rsidP="008C59BA" w:rsidRDefault="00A8452F" w14:paraId="302C04C5" w14:textId="77777777">
      <w:pPr>
        <w:pStyle w:val="Heading1"/>
        <w:spacing w:line="276" w:lineRule="auto"/>
      </w:pPr>
    </w:p>
    <w:p w:rsidRPr="00AF788F" w:rsidR="005D4CD7" w:rsidP="005D4CD7" w:rsidRDefault="005D4CD7" w14:paraId="23BFB656" w14:textId="77777777">
      <w:pPr>
        <w:pStyle w:val="Heading31"/>
        <w:numPr>
          <w:ilvl w:val="0"/>
          <w:numId w:val="30"/>
        </w:numPr>
        <w:bidi w:val="false"/>
        <w:ind w:hanging="360"/>
      </w:pPr>
      <w:bookmarkStart w:name="_Toc37624837" w:id="19"/>
      <w:r>
        <w:rPr>
          <w:lang w:val="de"/>
        </w:rPr>
        <w:t xml:space="preserve">STRATEGIEN ZUR RISIKOPRÄVENTION </w:t>
      </w:r>
      <w:bookmarkEnd w:id="19"/>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2664D3F4"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0CC2C0A3" w14:textId="77777777"/>
        </w:tc>
      </w:tr>
    </w:tbl>
    <w:p w:rsidR="005D4CD7" w:rsidP="005D4CD7" w:rsidRDefault="005D4CD7" w14:paraId="05240DF6" w14:textId="77777777">
      <w:pPr>
        <w:pStyle w:val="Heading1"/>
        <w:spacing w:line="276" w:lineRule="auto"/>
      </w:pPr>
    </w:p>
    <w:p w:rsidR="005D4CD7" w:rsidP="005D4CD7" w:rsidRDefault="005D4CD7" w14:paraId="5338536F" w14:textId="77777777">
      <w:pPr>
        <w:pStyle w:val="Heading31"/>
        <w:sectPr w:rsidR="005D4CD7" w:rsidSect="00491059">
          <w:pgSz w:w="12240" w:h="15840"/>
          <w:pgMar w:top="720" w:right="720" w:bottom="720" w:left="720" w:header="720" w:footer="720" w:gutter="0"/>
          <w:cols w:space="720"/>
          <w:docGrid w:linePitch="360"/>
        </w:sectPr>
      </w:pPr>
    </w:p>
    <w:p w:rsidR="005D4CD7" w:rsidP="005D4CD7" w:rsidRDefault="00535ECE" w14:paraId="32E5A497" w14:textId="77777777">
      <w:pPr>
        <w:pStyle w:val="Heading2"/>
        <w:numPr>
          <w:ilvl w:val="0"/>
          <w:numId w:val="28"/>
        </w:numPr>
        <w:bidi w:val="false"/>
      </w:pPr>
      <w:bookmarkStart w:name="_Toc37624838" w:id="20"/>
      <w:r w:rsidR="005D4CD7">
        <w:rPr>
          <w:lang w:val="de"/>
        </w:rPr>
        <w:t xml:space="preserve">OPERATIONS &amp; FINANCE RISK</w:t>
      </w:r>
      <w:bookmarkEnd w:id="20"/>
    </w:p>
    <w:p w:rsidRPr="00AF788F" w:rsidR="005D4CD7" w:rsidP="005D4CD7" w:rsidRDefault="005D4CD7" w14:paraId="2EE7F179" w14:textId="77777777">
      <w:pPr>
        <w:pStyle w:val="Heading31"/>
        <w:numPr>
          <w:ilvl w:val="0"/>
          <w:numId w:val="31"/>
        </w:numPr>
        <w:bidi w:val="false"/>
        <w:ind w:hanging="450"/>
      </w:pPr>
      <w:bookmarkStart w:name="_Toc37624839" w:id="21"/>
      <w:r>
        <w:rPr>
          <w:lang w:val="de"/>
        </w:rPr>
        <w:t>BEREICHE DER RISIKOPRÄVENTION</w:t>
      </w:r>
      <w:bookmarkEnd w:id="21"/>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6E6A2F45"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32786C7" w14:textId="77777777"/>
        </w:tc>
      </w:tr>
    </w:tbl>
    <w:p w:rsidR="005D4CD7" w:rsidP="005D4CD7" w:rsidRDefault="005D4CD7" w14:paraId="7AA465FF" w14:textId="77777777">
      <w:pPr>
        <w:pStyle w:val="Heading1"/>
        <w:spacing w:line="276" w:lineRule="auto"/>
      </w:pPr>
    </w:p>
    <w:p w:rsidRPr="00AF788F" w:rsidR="005D4CD7" w:rsidP="005D4CD7" w:rsidRDefault="005D4CD7" w14:paraId="0FE9D243" w14:textId="77777777">
      <w:pPr>
        <w:pStyle w:val="Heading31"/>
        <w:numPr>
          <w:ilvl w:val="0"/>
          <w:numId w:val="31"/>
        </w:numPr>
        <w:bidi w:val="false"/>
        <w:ind w:hanging="450"/>
      </w:pPr>
      <w:bookmarkStart w:name="_Toc37624840" w:id="22"/>
      <w:r>
        <w:rPr>
          <w:lang w:val="de"/>
        </w:rPr>
        <w:t xml:space="preserve">STRATEGIEN ZUR RISIKOPRÄVENTION </w:t>
      </w:r>
      <w:bookmarkEnd w:id="22"/>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21DA0F0B"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8341A1A" w14:textId="77777777"/>
        </w:tc>
      </w:tr>
    </w:tbl>
    <w:p w:rsidR="005D4CD7" w:rsidP="005D4CD7" w:rsidRDefault="005D4CD7" w14:paraId="457FEA4B" w14:textId="77777777">
      <w:pPr>
        <w:pStyle w:val="Heading1"/>
        <w:spacing w:line="276" w:lineRule="auto"/>
      </w:pPr>
    </w:p>
    <w:p w:rsidRPr="00AF788F" w:rsidR="005D4CD7" w:rsidP="005D4CD7" w:rsidRDefault="005D4CD7" w14:paraId="574C1C28" w14:textId="77777777">
      <w:pPr>
        <w:pStyle w:val="Heading31"/>
        <w:ind w:left="0"/>
      </w:pPr>
    </w:p>
    <w:p w:rsidR="00070630" w:rsidP="005D4CD7" w:rsidRDefault="00070630" w14:paraId="1DE10D5D" w14:textId="77777777">
      <w:pPr>
        <w:sectPr w:rsidR="00070630" w:rsidSect="00491059">
          <w:pgSz w:w="12240" w:h="15840"/>
          <w:pgMar w:top="720" w:right="720" w:bottom="720" w:left="720" w:header="720" w:footer="720" w:gutter="0"/>
          <w:cols w:space="720"/>
          <w:docGrid w:linePitch="360"/>
        </w:sectPr>
      </w:pPr>
    </w:p>
    <w:p w:rsidR="00070630" w:rsidP="00070630" w:rsidRDefault="00070630" w14:paraId="5DCA72AA" w14:textId="77777777">
      <w:pPr>
        <w:pStyle w:val="Heading2"/>
        <w:numPr>
          <w:ilvl w:val="0"/>
          <w:numId w:val="28"/>
        </w:numPr>
        <w:bidi w:val="false"/>
      </w:pPr>
      <w:bookmarkStart w:name="_Toc37624841" w:id="23"/>
      <w:r>
        <w:rPr>
          <w:lang w:val="de"/>
        </w:rPr>
        <w:t>IT-RISIKO</w:t>
      </w:r>
      <w:bookmarkEnd w:id="23"/>
    </w:p>
    <w:p w:rsidRPr="00AF788F" w:rsidR="00070630" w:rsidP="00070630" w:rsidRDefault="00070630" w14:paraId="3A9DC158" w14:textId="77777777">
      <w:pPr>
        <w:pStyle w:val="Heading31"/>
        <w:numPr>
          <w:ilvl w:val="0"/>
          <w:numId w:val="33"/>
        </w:numPr>
        <w:bidi w:val="false"/>
        <w:ind w:left="1080" w:hanging="360"/>
      </w:pPr>
      <w:bookmarkStart w:name="_Toc37624842" w:id="24"/>
      <w:r>
        <w:rPr>
          <w:lang w:val="de"/>
        </w:rPr>
        <w:t>BEREICHE DER RISIKOPRÄVENTION</w:t>
      </w:r>
      <w:bookmarkEnd w:id="24"/>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4C900D89"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10F21C9" w14:textId="77777777"/>
        </w:tc>
      </w:tr>
    </w:tbl>
    <w:p w:rsidR="00070630" w:rsidP="00070630" w:rsidRDefault="00070630" w14:paraId="4D6421BA" w14:textId="77777777">
      <w:pPr>
        <w:pStyle w:val="Heading1"/>
        <w:spacing w:line="276" w:lineRule="auto"/>
      </w:pPr>
    </w:p>
    <w:p w:rsidRPr="00AF788F" w:rsidR="00070630" w:rsidP="00070630" w:rsidRDefault="00070630" w14:paraId="156EB810" w14:textId="77777777">
      <w:pPr>
        <w:pStyle w:val="Heading31"/>
        <w:numPr>
          <w:ilvl w:val="0"/>
          <w:numId w:val="33"/>
        </w:numPr>
        <w:bidi w:val="false"/>
        <w:ind w:left="1080" w:hanging="360"/>
      </w:pPr>
      <w:bookmarkStart w:name="_Toc37624843" w:id="25"/>
      <w:r>
        <w:rPr>
          <w:lang w:val="de"/>
        </w:rPr>
        <w:t xml:space="preserve">STRATEGIEN ZUR RISIKOPRÄVENTION </w:t>
      </w:r>
      <w:bookmarkEnd w:id="25"/>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05D163EA"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397E8F8" w14:textId="77777777"/>
        </w:tc>
      </w:tr>
    </w:tbl>
    <w:p w:rsidR="00070630" w:rsidP="00070630" w:rsidRDefault="00070630" w14:paraId="4CF2B81C" w14:textId="77777777">
      <w:pPr>
        <w:pStyle w:val="Heading1"/>
        <w:spacing w:line="276" w:lineRule="auto"/>
      </w:pPr>
    </w:p>
    <w:p w:rsidR="002E1656" w:rsidP="005D4CD7" w:rsidRDefault="002E1656" w14:paraId="168DFB8B" w14:textId="77777777">
      <w:pPr>
        <w:sectPr w:rsidR="002E1656" w:rsidSect="00491059">
          <w:pgSz w:w="12240" w:h="15840"/>
          <w:pgMar w:top="720" w:right="720" w:bottom="720" w:left="720" w:header="720" w:footer="720" w:gutter="0"/>
          <w:cols w:space="720"/>
          <w:docGrid w:linePitch="360"/>
        </w:sectPr>
      </w:pPr>
    </w:p>
    <w:p w:rsidR="008C59BA" w:rsidP="000D4E76" w:rsidRDefault="002E1656" w14:paraId="5FF7B027" w14:textId="77777777">
      <w:pPr>
        <w:pStyle w:val="Heading1"/>
        <w:numPr>
          <w:ilvl w:val="0"/>
          <w:numId w:val="20"/>
        </w:numPr>
        <w:bidi w:val="false"/>
        <w:spacing w:line="276" w:lineRule="auto"/>
        <w:ind w:left="360"/>
      </w:pPr>
      <w:bookmarkStart w:name="_Toc37624844" w:id="26"/>
      <w:r>
        <w:rPr>
          <w:lang w:val="de"/>
        </w:rPr>
        <w:t>PRIORITÄTEN FÜR DIE WIEDERHERSTELLUNG VON GESCHÄFTSFUNKTIONEN</w:t>
      </w:r>
      <w:bookmarkEnd w:id="26"/>
    </w:p>
    <w:p w:rsidR="002E1656" w:rsidP="002E1656" w:rsidRDefault="00535ECE" w14:paraId="3C2DABE6" w14:textId="77777777">
      <w:pPr>
        <w:bidi w:val="false"/>
        <w:rPr>
          <w:color w:val="000000"/>
        </w:rPr>
      </w:pPr>
      <w:r w:rsidR="002E1656">
        <w:rPr>
          <w:lang w:val="de"/>
        </w:rPr>
        <w:t xml:space="preserve">Verwende diese Wiederherstellungsprioritäten, um wichtige Geschäftsvorgänge an einem alternativen Standort wiederhergestellt zu haben. Dies ist eine Offsite-Strategie, die von den Disaster Recovery-Teams umgesetzt wird. Das Informationssystem und DIE IT-Teams stellen IT-Funktionen basierend auf kritischen Geschäftsfunktionen wieder ein.</w:t>
      </w:r>
    </w:p>
    <w:p w:rsidRPr="002E1656" w:rsidR="002E1656" w:rsidP="002E1656" w:rsidRDefault="002E1656" w14:paraId="3F28675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7CA25067"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1133C2" w:rsidRDefault="008C59BA" w14:paraId="0C10D404" w14:textId="77777777"/>
        </w:tc>
      </w:tr>
      <w:bookmarkEnd w:id="15"/>
    </w:tbl>
    <w:p w:rsidR="00AF788F" w:rsidP="00AF788F" w:rsidRDefault="00AF788F" w14:paraId="79F36D09" w14:textId="77777777">
      <w:pPr>
        <w:pStyle w:val="Heading1"/>
        <w:spacing w:line="276" w:lineRule="auto"/>
      </w:pPr>
    </w:p>
    <w:p w:rsidRPr="002E1656" w:rsidR="002E1656" w:rsidP="002E1656" w:rsidRDefault="002E1656" w14:paraId="0AAAE896" w14:textId="77777777">
      <w:pPr>
        <w:pStyle w:val="Heading1"/>
        <w:numPr>
          <w:ilvl w:val="0"/>
          <w:numId w:val="20"/>
        </w:numPr>
        <w:bidi w:val="false"/>
        <w:spacing w:line="276" w:lineRule="auto"/>
        <w:ind w:left="360"/>
      </w:pPr>
      <w:bookmarkStart w:name="_Toc37624845" w:id="27"/>
      <w:r>
        <w:rPr>
          <w:lang w:val="de"/>
        </w:rPr>
        <w:t>UMZUGSSTRATEGIE</w:t>
      </w:r>
      <w:bookmarkEnd w:id="27"/>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540B892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59A96EC6" w14:textId="77777777"/>
        </w:tc>
      </w:tr>
    </w:tbl>
    <w:p w:rsidR="002E1656" w:rsidP="002E1656" w:rsidRDefault="002E1656" w14:paraId="599A8F16" w14:textId="77777777">
      <w:pPr>
        <w:pStyle w:val="Heading1"/>
        <w:spacing w:line="276" w:lineRule="auto"/>
      </w:pPr>
    </w:p>
    <w:p w:rsidRPr="002E1656" w:rsidR="002E1656" w:rsidP="002E1656" w:rsidRDefault="002E1656" w14:paraId="197035FB" w14:textId="77777777"/>
    <w:p w:rsidR="00AF788F" w:rsidP="000D4E76" w:rsidRDefault="00AF788F" w14:paraId="00D3A2BF" w14:textId="77777777">
      <w:pPr>
        <w:pStyle w:val="Heading1"/>
        <w:numPr>
          <w:ilvl w:val="0"/>
          <w:numId w:val="20"/>
        </w:numPr>
        <w:bidi w:val="false"/>
        <w:spacing w:line="276" w:lineRule="auto"/>
        <w:ind w:left="360"/>
      </w:pPr>
      <w:bookmarkStart w:name="_Toc37624846" w:id="28"/>
      <w:r>
        <w:rPr>
          <w:lang w:val="de"/>
        </w:rPr>
        <w:t>ALTERNATIVE GESCHÄFTSSEITE</w:t>
      </w:r>
      <w:bookmarkEnd w:id="28"/>
    </w:p>
    <w:p w:rsidR="002E1656" w:rsidP="002E1656" w:rsidRDefault="00535ECE" w14:paraId="52173494" w14:textId="77777777">
      <w:r w:rsidRPr="002E1656" w:rsidR="002E1656">
        <w:rPr>
          <w:lang w:val="de"/>
        </w:rPr>
        <w:t xml:space="preserve">Verwenden Sie diese alternative Geschäftswebsite und die oben genannte Umzugsstrategie im Falle einer Katastrophe oder Störung, die die Fortsetzung der Geschäftsprozesse am ursprünglichen Unternehmensstandort hemmt. Im Falle einer Katastrophe oder einer einfachen Störung sollte diese Strategie sowohl kurzfristige als auch langfristige Standortverlagerungen umfassen.</w:t>
      </w:r>
    </w:p>
    <w:p w:rsidRPr="002E1656" w:rsidR="002E1656" w:rsidP="002E1656" w:rsidRDefault="002E1656" w14:paraId="5F48FEA3"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3740D504"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0E5D9599" w14:textId="77777777"/>
        </w:tc>
      </w:tr>
    </w:tbl>
    <w:p w:rsidR="002E1656" w:rsidP="002E1656" w:rsidRDefault="002E1656" w14:paraId="4D38CA67" w14:textId="77777777">
      <w:pPr>
        <w:pStyle w:val="Heading1"/>
        <w:spacing w:line="276" w:lineRule="auto"/>
      </w:pPr>
    </w:p>
    <w:p w:rsidRPr="002E1656" w:rsidR="00A11069" w:rsidP="001133C2" w:rsidRDefault="001314A7" w14:paraId="16B9A3FE" w14:textId="77777777">
      <w:pPr>
        <w:pStyle w:val="Heading1"/>
        <w:numPr>
          <w:ilvl w:val="0"/>
          <w:numId w:val="20"/>
        </w:numPr>
        <w:bidi w:val="false"/>
        <w:spacing w:line="276" w:lineRule="auto"/>
        <w:ind w:left="360"/>
      </w:pPr>
      <w:bookmarkStart w:name="_Toc37624847" w:id="29"/>
      <w:r>
        <w:rPr>
          <w:lang w:val="de"/>
        </w:rPr>
        <w:t>Wiederauffüllungsplan</w:t>
      </w:r>
      <w:bookmarkEnd w:id="29"/>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1133C2" w14:paraId="089B9E4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1133C2" w:rsidRDefault="00A11069" w14:paraId="6AD50131" w14:textId="77777777"/>
        </w:tc>
      </w:tr>
    </w:tbl>
    <w:p w:rsidR="00A8452F" w:rsidP="00A8452F" w:rsidRDefault="00A8452F" w14:paraId="5514C038" w14:textId="77777777">
      <w:pPr>
        <w:pStyle w:val="Heading1"/>
        <w:spacing w:line="276" w:lineRule="auto"/>
      </w:pPr>
    </w:p>
    <w:p w:rsidR="000D4E76" w:rsidP="000D4E76" w:rsidRDefault="001314A7" w14:paraId="181F12CA" w14:textId="77777777">
      <w:pPr>
        <w:pStyle w:val="Heading1"/>
        <w:numPr>
          <w:ilvl w:val="0"/>
          <w:numId w:val="20"/>
        </w:numPr>
        <w:bidi w:val="false"/>
        <w:spacing w:before="120" w:after="120"/>
        <w:ind w:left="360"/>
      </w:pPr>
      <w:bookmarkStart w:name="_Toc37624848" w:id="30"/>
      <w:r w:rsidR="000D4E76">
        <w:rPr>
          <w:lang w:val="de"/>
        </w:rPr>
        <w:t>WIEDERHERSTELLUNGSPHASEN</w:t>
      </w:r>
      <w:bookmarkEnd w:id="30"/>
    </w:p>
    <w:p w:rsidRPr="000D4E76" w:rsidR="000D4E76" w:rsidP="000D4E76" w:rsidRDefault="000D4E76" w14:paraId="7B209F2E" w14:textId="77777777">
      <w:r w:rsidR="00535ECE">
        <w:rPr>
          <w:lang w:val="de"/>
        </w:rPr>
        <w:t xml:space="preserve">Dies sind die vorgänge, die Sie am dringendsten benötigen, um ihr Geschäft fortzufahren, und der Wiederherstellungsplan sollte sich auf diese wesentlichen Geschäftsfunktionen konzentrieren. Der Sanierungsplan sollte wie folgt verlaufen:</w:t>
      </w:r>
    </w:p>
    <w:p w:rsidRPr="009F3EC8" w:rsidR="000D4E76" w:rsidP="000D4E76" w:rsidRDefault="000D4E76" w14:paraId="2D8792B6" w14:textId="77777777">
      <w:pPr>
        <w:pStyle w:val="Heading2"/>
        <w:numPr>
          <w:ilvl w:val="0"/>
          <w:numId w:val="19"/>
        </w:numPr>
        <w:bidi w:val="false"/>
        <w:spacing w:before="120" w:after="120"/>
      </w:pPr>
      <w:bookmarkStart w:name="_Toc37624849" w:id="31"/>
      <w:r w:rsidR="009776EA">
        <w:rPr>
          <w:lang w:val="de"/>
        </w:rPr>
        <w:t>KATASTROPHENFALL</w:t>
      </w:r>
      <w:bookmarkEnd w:id="3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E0E168B"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1133C2" w:rsidRDefault="004D57A2" w14:paraId="45141247" w14:textId="77777777">
            <w:r w:rsidRPr="006A0D2F" w:rsidR="006A0D2F">
              <w:rPr>
                <w:lang w:val="de"/>
              </w:rPr>
              <w:t>Sie erklären eine Katastrophe und treffen Entscheidungen, um den Rest des Wiederherstellungsplans zu aktivieren.</w:t>
            </w:r>
          </w:p>
        </w:tc>
      </w:tr>
    </w:tbl>
    <w:p w:rsidR="000D4E76" w:rsidP="000D4E76" w:rsidRDefault="000D4E76" w14:paraId="6D83A9C9" w14:textId="77777777"/>
    <w:p w:rsidRPr="009F3EC8" w:rsidR="000D4E76" w:rsidP="000D4E76" w:rsidRDefault="009776EA" w14:paraId="6F15754F" w14:textId="77777777">
      <w:pPr>
        <w:pStyle w:val="Heading2"/>
        <w:numPr>
          <w:ilvl w:val="0"/>
          <w:numId w:val="19"/>
        </w:numPr>
        <w:bidi w:val="false"/>
        <w:spacing w:before="120" w:after="120"/>
      </w:pPr>
      <w:bookmarkStart w:name="_Toc37624850" w:id="32"/>
      <w:r>
        <w:rPr>
          <w:lang w:val="de"/>
        </w:rPr>
        <w:t>AKTIVIERUNG PLANEN</w:t>
      </w:r>
      <w:bookmarkEnd w:id="3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7B22227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4D57A2" w:rsidRDefault="004D57A2" w14:paraId="25424A1E" w14:textId="77777777">
            <w:pPr>
              <w:bidi w:val="false"/>
              <w:spacing w:line="276" w:lineRule="auto"/>
              <w:contextualSpacing/>
            </w:pPr>
            <w:r w:rsidRPr="00C902B0" w:rsidR="00C902B0">
              <w:rPr>
                <w:lang w:val="de"/>
              </w:rPr>
              <w:t>In dieser Phase setzen Sie den Business Continuity Plan (BCP) in Kraft. Diese Phase dauert an, bis Sie die alternative Geschäftswebsite sichern und den Geschäftsbetrieb verlagern.</w:t>
            </w:r>
          </w:p>
        </w:tc>
      </w:tr>
    </w:tbl>
    <w:p w:rsidR="000D4E76" w:rsidP="000D4E76" w:rsidRDefault="000D4E76" w14:paraId="6790E03B" w14:textId="77777777"/>
    <w:p w:rsidRPr="009F3EC8" w:rsidR="000D4E76" w:rsidP="000D4E76" w:rsidRDefault="009776EA" w14:paraId="3BF72FD8" w14:textId="77777777">
      <w:pPr>
        <w:pStyle w:val="Heading2"/>
        <w:numPr>
          <w:ilvl w:val="0"/>
          <w:numId w:val="19"/>
        </w:numPr>
        <w:bidi w:val="false"/>
        <w:spacing w:before="120" w:after="120"/>
      </w:pPr>
      <w:bookmarkStart w:name="_Toc37624851" w:id="33"/>
      <w:r>
        <w:rPr>
          <w:lang w:val="de"/>
        </w:rPr>
        <w:t>ALTERNATIVER STANDORTBETRIEB</w:t>
      </w:r>
      <w:bookmarkEnd w:id="3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54048E39"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14F34757" w14:textId="77777777">
            <w:pPr>
              <w:tabs>
                <w:tab w:val="left" w:pos="1927"/>
              </w:tabs>
              <w:bidi w:val="false"/>
            </w:pPr>
            <w:r w:rsidRPr="0056054C">
              <w:rPr>
                <w:lang w:val="de"/>
              </w:rPr>
              <w:t>Diese Phase dauert an, bis Sie die primäre Einrichtung wiederherstellen können.</w:t>
            </w:r>
          </w:p>
        </w:tc>
      </w:tr>
    </w:tbl>
    <w:p w:rsidR="00E324A8" w:rsidP="00E324A8" w:rsidRDefault="00E324A8" w14:paraId="4DD114B2" w14:textId="77777777"/>
    <w:p w:rsidRPr="009F3EC8" w:rsidR="009776EA" w:rsidP="00E324A8" w:rsidRDefault="009776EA" w14:paraId="6913D165" w14:textId="77777777">
      <w:pPr>
        <w:pStyle w:val="Heading2"/>
        <w:numPr>
          <w:ilvl w:val="0"/>
          <w:numId w:val="19"/>
        </w:numPr>
        <w:bidi w:val="false"/>
        <w:spacing w:before="120" w:after="120"/>
      </w:pPr>
      <w:bookmarkStart w:name="_Toc37624852" w:id="34"/>
      <w:r>
        <w:rPr>
          <w:lang w:val="de"/>
        </w:rPr>
        <w:t>ÜBERGANG ZUM PRIMÄREN STANDORT</w:t>
      </w:r>
      <w:bookmarkEnd w:id="34"/>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F6CD71A"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4D57A2" w:rsidRDefault="0056054C" w14:paraId="3854FCA3" w14:textId="77777777">
            <w:pPr>
              <w:tabs>
                <w:tab w:val="left" w:pos="1927"/>
              </w:tabs>
              <w:bidi w:val="false"/>
            </w:pPr>
            <w:r w:rsidRPr="0056054C">
              <w:rPr>
                <w:lang w:val="de"/>
              </w:rPr>
              <w:t>Diese Phase dauert an, bis Sie den Geschäftsbetrieb wieder auf die ursprüngliche Geschäftswebsite verschieben können.</w:t>
            </w:r>
          </w:p>
        </w:tc>
      </w:tr>
    </w:tbl>
    <w:p w:rsidR="000D4E76" w:rsidP="000D4E76" w:rsidRDefault="000D4E76" w14:paraId="7D84CAC5" w14:textId="77777777"/>
    <w:p w:rsidR="008C4F6C" w:rsidP="000D4E76" w:rsidRDefault="008C4F6C" w14:paraId="6A63EEF6" w14:textId="77777777">
      <w:pPr>
        <w:sectPr w:rsidR="008C4F6C" w:rsidSect="00491059">
          <w:pgSz w:w="12240" w:h="15840"/>
          <w:pgMar w:top="720" w:right="720" w:bottom="720" w:left="720" w:header="720" w:footer="720" w:gutter="0"/>
          <w:cols w:space="720"/>
          <w:docGrid w:linePitch="360"/>
        </w:sectPr>
      </w:pPr>
    </w:p>
    <w:p w:rsidRPr="00A8452F" w:rsidR="00A8452F" w:rsidP="009776EA" w:rsidRDefault="009776EA" w14:paraId="16D335E7" w14:textId="77777777">
      <w:pPr>
        <w:pStyle w:val="Heading1"/>
        <w:numPr>
          <w:ilvl w:val="0"/>
          <w:numId w:val="20"/>
        </w:numPr>
        <w:bidi w:val="false"/>
        <w:spacing w:line="276" w:lineRule="auto"/>
        <w:ind w:left="360"/>
        <w:rPr>
          <w:szCs w:val="18"/>
        </w:rPr>
      </w:pPr>
      <w:bookmarkStart w:name="_Toc37624853" w:id="35"/>
      <w:r>
        <w:rPr>
          <w:lang w:val="de"/>
        </w:rPr>
        <w:t>BACKUP VON DATENSÄTZEN</w:t>
      </w:r>
      <w:bookmarkEnd w:id="35"/>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0E1DD29" w14:textId="77777777">
        <w:trPr>
          <w:trHeight w:val="5472"/>
        </w:trPr>
        <w:tc>
          <w:tcPr>
            <w:tcW w:w="10800" w:type="dxa"/>
            <w:tcBorders>
              <w:bottom w:val="single" w:color="BFBFBF" w:themeColor="background1" w:themeShade="BF" w:sz="18" w:space="0"/>
            </w:tcBorders>
          </w:tcPr>
          <w:p w:rsidRPr="00491059" w:rsidR="00A8452F" w:rsidP="001133C2" w:rsidRDefault="00A8452F" w14:paraId="3FC78CED" w14:textId="77777777"/>
          <w:p w:rsidRPr="00491059" w:rsidR="00A8452F" w:rsidP="001133C2" w:rsidRDefault="00A8452F" w14:paraId="657627CD" w14:textId="77777777"/>
        </w:tc>
      </w:tr>
    </w:tbl>
    <w:p w:rsidR="00A8452F" w:rsidP="00A8452F" w:rsidRDefault="00A8452F" w14:paraId="73EE20C5" w14:textId="77777777">
      <w:pPr>
        <w:pStyle w:val="Heading1"/>
        <w:spacing w:line="276" w:lineRule="auto"/>
      </w:pPr>
    </w:p>
    <w:p w:rsidR="00A8452F" w:rsidP="009776EA" w:rsidRDefault="009776EA" w14:paraId="116C0C39" w14:textId="77777777">
      <w:pPr>
        <w:pStyle w:val="Heading1"/>
        <w:numPr>
          <w:ilvl w:val="0"/>
          <w:numId w:val="20"/>
        </w:numPr>
        <w:bidi w:val="false"/>
        <w:spacing w:line="276" w:lineRule="auto"/>
        <w:ind w:left="360"/>
      </w:pPr>
      <w:bookmarkStart w:name="_Toc37624854" w:id="36"/>
      <w:r>
        <w:rPr>
          <w:lang w:val="de"/>
        </w:rPr>
        <w:t>SANIERUNGSPLAN</w:t>
      </w:r>
      <w:bookmarkEnd w:id="36"/>
    </w:p>
    <w:p w:rsidR="009776EA" w:rsidP="009776EA" w:rsidRDefault="00E04962" w14:paraId="791D9FE0" w14:textId="77777777">
      <w:r w:rsidR="00443B36">
        <w:rPr>
          <w:lang w:val="de"/>
        </w:rPr>
        <w:t xml:space="preserve">Der Wiederherstellungsplan behebt Störungen oder Katastrophen von Einrichtungen, die sich auf alle Datensätze auswirken würden, die für die Fortsetzung des Geschäftsbetriebs von entscheidender Bedeutung sind. Um solche Ereignisse planen zu können, müssen die Notfallwiederherstellungs- und IT-Teams diese wichtigen Datensätze pflegen, kontrollieren und regelmäßig überprüfen. Sichern Und speichern Sie unbedingt die wichtigsten Dateien an einem externen Speicherort.</w:t>
      </w:r>
    </w:p>
    <w:p w:rsidRPr="009776EA" w:rsidR="008C4F6C" w:rsidP="009776EA" w:rsidRDefault="008C4F6C" w14:paraId="008B44EC"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34E770" w14:textId="77777777">
        <w:trPr>
          <w:trHeight w:val="5472"/>
        </w:trPr>
        <w:tc>
          <w:tcPr>
            <w:tcW w:w="10800" w:type="dxa"/>
            <w:tcBorders>
              <w:bottom w:val="single" w:color="BFBFBF" w:themeColor="background1" w:themeShade="BF" w:sz="18" w:space="0"/>
            </w:tcBorders>
          </w:tcPr>
          <w:p w:rsidRPr="00491059" w:rsidR="00A8452F" w:rsidP="001133C2" w:rsidRDefault="00A8452F" w14:paraId="79DFBE9D" w14:textId="77777777"/>
          <w:p w:rsidRPr="00491059" w:rsidR="00A8452F" w:rsidP="001133C2" w:rsidRDefault="00A8452F" w14:paraId="17A085AC" w14:textId="77777777"/>
        </w:tc>
      </w:tr>
    </w:tbl>
    <w:p w:rsidR="00D5459D" w:rsidP="009776EA" w:rsidRDefault="00D5459D" w14:paraId="7C9F5FE4"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092EB47A" w14:textId="77777777">
      <w:pPr>
        <w:pStyle w:val="Heading1"/>
        <w:numPr>
          <w:ilvl w:val="0"/>
          <w:numId w:val="20"/>
        </w:numPr>
        <w:bidi w:val="false"/>
        <w:spacing w:before="120" w:after="120"/>
        <w:ind w:left="360"/>
      </w:pPr>
      <w:bookmarkStart w:name="_Toc37624855" w:id="37"/>
      <w:r>
        <w:rPr>
          <w:lang w:val="de"/>
        </w:rPr>
        <w:t>RECOVERY-Teams</w:t>
      </w:r>
      <w:bookmarkEnd w:id="37"/>
    </w:p>
    <w:p w:rsidR="009776EA" w:rsidP="009776EA" w:rsidRDefault="001133C2" w14:paraId="5FCE6F88" w14:textId="77777777">
      <w:r w:rsidRPr="00647EB2" w:rsidR="00647EB2">
        <w:rPr>
          <w:lang w:val="de"/>
        </w:rPr>
        <w:t xml:space="preserve">Richten Sie Recovery-Teams ein und teilen Sie die Teilnehmer je nach Aufgabenrolle und Titel in geeignete Gruppen ein. Benennt Teamleiter und weist alle anderen Teammitglieder einer bestimmten Rolle oder Aufgabe im Team zu.</w:t>
      </w:r>
    </w:p>
    <w:p w:rsidRPr="000D4E76" w:rsidR="00C033C1" w:rsidP="009776EA" w:rsidRDefault="00C033C1" w14:paraId="0D998BA0" w14:textId="77777777"/>
    <w:p w:rsidRPr="001B6E94" w:rsidR="001B6E94" w:rsidP="00147F93" w:rsidRDefault="001B6E94" w14:paraId="568E3D15" w14:textId="77777777">
      <w:pPr>
        <w:pStyle w:val="Heading2"/>
        <w:numPr>
          <w:ilvl w:val="0"/>
          <w:numId w:val="23"/>
        </w:numPr>
        <w:bidi w:val="false"/>
        <w:spacing w:before="120" w:after="120"/>
      </w:pPr>
      <w:bookmarkStart w:name="_Toc37624856" w:id="38"/>
      <w:r>
        <w:rPr>
          <w:lang w:val="de"/>
        </w:rPr>
        <w:t>TEAMROLLEN</w:t>
      </w:r>
      <w:bookmarkEnd w:id="3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6A4F5737" w14:textId="77777777">
        <w:trPr>
          <w:trHeight w:val="1872"/>
        </w:trPr>
        <w:tc>
          <w:tcPr>
            <w:tcW w:w="10445" w:type="dxa"/>
            <w:tcBorders>
              <w:bottom w:val="single" w:color="BFBFBF" w:themeColor="background1" w:themeShade="BF" w:sz="18" w:space="0"/>
            </w:tcBorders>
          </w:tcPr>
          <w:p w:rsidR="00147F93" w:rsidP="00147F93" w:rsidRDefault="00147F93" w14:paraId="29CA452B" w14:textId="77777777">
            <w:r>
              <w:rPr>
                <w:lang w:val="de"/>
              </w:rPr>
              <w:t>Teamleiter, Backup-Teamleiter, Teammitglied</w:t>
            </w:r>
          </w:p>
          <w:p w:rsidRPr="00491059" w:rsidR="009776EA" w:rsidP="001133C2" w:rsidRDefault="009776EA" w14:paraId="4FCC43BC" w14:textId="77777777"/>
        </w:tc>
      </w:tr>
    </w:tbl>
    <w:p w:rsidR="009776EA" w:rsidP="009776EA" w:rsidRDefault="009776EA" w14:paraId="00D1C39C" w14:textId="77777777"/>
    <w:p w:rsidRPr="009F3EC8" w:rsidR="009776EA" w:rsidP="009776EA" w:rsidRDefault="00147F93" w14:paraId="0A49D6FF" w14:textId="77777777">
      <w:pPr>
        <w:pStyle w:val="Heading2"/>
        <w:numPr>
          <w:ilvl w:val="0"/>
          <w:numId w:val="23"/>
        </w:numPr>
        <w:bidi w:val="false"/>
        <w:spacing w:before="120" w:after="120"/>
      </w:pPr>
      <w:bookmarkStart w:name="_Toc37624857" w:id="39"/>
      <w:r>
        <w:rPr>
          <w:lang w:val="de"/>
        </w:rPr>
        <w:t>TEAMKONTAKTE</w:t>
      </w:r>
      <w:bookmarkEnd w:id="3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BD6029F"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1133C2" w:rsidRDefault="00147F93" w14:paraId="4DC9A544" w14:textId="77777777">
            <w:pPr>
              <w:bidi w:val="false"/>
              <w:spacing w:line="276" w:lineRule="auto"/>
              <w:contextualSpacing/>
            </w:pPr>
            <w:r>
              <w:rPr>
                <w:lang w:val="de"/>
              </w:rPr>
              <w:t>Gespeichert im Anhang zur Kontaktliste</w:t>
            </w:r>
          </w:p>
        </w:tc>
      </w:tr>
    </w:tbl>
    <w:p w:rsidR="009776EA" w:rsidP="009776EA" w:rsidRDefault="009776EA" w14:paraId="6C2F78E8" w14:textId="77777777"/>
    <w:p w:rsidRPr="009F3EC8" w:rsidR="009776EA" w:rsidP="009776EA" w:rsidRDefault="00147F93" w14:paraId="743E52BD" w14:textId="77777777">
      <w:pPr>
        <w:pStyle w:val="Heading2"/>
        <w:numPr>
          <w:ilvl w:val="0"/>
          <w:numId w:val="23"/>
        </w:numPr>
        <w:bidi w:val="false"/>
        <w:spacing w:before="120" w:after="120"/>
      </w:pPr>
      <w:bookmarkStart w:name="_Toc37624858" w:id="40"/>
      <w:r>
        <w:rPr>
          <w:lang w:val="de"/>
        </w:rPr>
        <w:t>VERANTWORTLICHKEITEN DES TEAMS</w:t>
      </w:r>
      <w:bookmarkEnd w:id="4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11D7D065" w14:textId="77777777">
        <w:trPr>
          <w:trHeight w:val="1872"/>
        </w:trPr>
        <w:tc>
          <w:tcPr>
            <w:tcW w:w="10445" w:type="dxa"/>
            <w:tcBorders>
              <w:bottom w:val="single" w:color="BFBFBF" w:themeColor="background1" w:themeShade="BF" w:sz="18" w:space="0"/>
            </w:tcBorders>
          </w:tcPr>
          <w:p w:rsidRPr="00147F93" w:rsidR="009776EA" w:rsidP="00147F93" w:rsidRDefault="009E4749" w14:paraId="15F9239C" w14:textId="77777777">
            <w:pPr>
              <w:bidi w:val="false"/>
              <w:spacing w:line="276" w:lineRule="auto"/>
              <w:contextualSpacing/>
            </w:pPr>
            <w:r w:rsidRPr="009E4749">
              <w:rPr>
                <w:lang w:val="de"/>
              </w:rPr>
              <w:t>Incident Commander, HR/PR Officer, Information Technology, Finance/Admin, Rechtiliche Informationen/Contacts</w:t>
            </w:r>
          </w:p>
        </w:tc>
      </w:tr>
    </w:tbl>
    <w:p w:rsidR="00147F93" w:rsidP="00147F93" w:rsidRDefault="00147F93" w14:paraId="1F62796D" w14:textId="77777777"/>
    <w:p w:rsidRPr="009F3EC8" w:rsidR="009776EA" w:rsidP="009776EA" w:rsidRDefault="00147F93" w14:paraId="1FD9100F" w14:textId="77777777">
      <w:pPr>
        <w:pStyle w:val="Heading2"/>
        <w:numPr>
          <w:ilvl w:val="0"/>
          <w:numId w:val="23"/>
        </w:numPr>
        <w:bidi w:val="false"/>
        <w:spacing w:before="120" w:after="120"/>
      </w:pPr>
      <w:bookmarkStart w:name="_Toc37624859" w:id="41"/>
      <w:r>
        <w:rPr>
          <w:lang w:val="de"/>
        </w:rPr>
        <w:t>ABTEILUNGS-RECOVERY-TEAMS</w:t>
      </w:r>
      <w:bookmarkEnd w:id="4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BF8568D" w14:textId="77777777">
        <w:trPr>
          <w:trHeight w:val="1872"/>
        </w:trPr>
        <w:tc>
          <w:tcPr>
            <w:tcW w:w="10445" w:type="dxa"/>
            <w:tcBorders>
              <w:bottom w:val="single" w:color="BFBFBF" w:themeColor="background1" w:themeShade="BF" w:sz="18" w:space="0"/>
            </w:tcBorders>
          </w:tcPr>
          <w:p w:rsidRPr="009776EA" w:rsidR="009776EA" w:rsidP="001133C2" w:rsidRDefault="009E4749" w14:paraId="6549D189" w14:textId="77777777">
            <w:pPr>
              <w:tabs>
                <w:tab w:val="left" w:pos="1927"/>
              </w:tabs>
              <w:bidi w:val="false"/>
            </w:pPr>
            <w:r w:rsidRPr="009E4749">
              <w:rPr>
                <w:lang w:val="de"/>
              </w:rPr>
              <w:t>Business Continuity Coordinator, EOC Communication Team, EOC Human Resources Team, EOC Administration Team, Emergency Response Team, Information Technology Recovery Team</w:t>
            </w:r>
          </w:p>
        </w:tc>
      </w:tr>
    </w:tbl>
    <w:p w:rsidR="00F406EC" w:rsidP="001D4D30" w:rsidRDefault="00F406EC" w14:paraId="611D3AA2"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395F49C5" w14:textId="77777777">
      <w:pPr>
        <w:pStyle w:val="Heading1"/>
        <w:numPr>
          <w:ilvl w:val="0"/>
          <w:numId w:val="20"/>
        </w:numPr>
        <w:bidi w:val="false"/>
        <w:spacing w:line="276" w:lineRule="auto"/>
        <w:ind w:left="360"/>
      </w:pPr>
      <w:bookmarkStart w:name="_Toc37624860" w:id="42"/>
      <w:r>
        <w:rPr>
          <w:lang w:val="de"/>
        </w:rPr>
        <w:t>WIEDERHERSTELLUNGSVERFAHREN</w:t>
      </w:r>
      <w:bookmarkEnd w:id="42"/>
    </w:p>
    <w:p w:rsidR="001D4D30" w:rsidP="001D4D30" w:rsidRDefault="001133C2" w14:paraId="179DDA25" w14:textId="77777777">
      <w:r w:rsidR="00443B36">
        <w:rPr>
          <w:lang w:val="de"/>
        </w:rPr>
        <w:t xml:space="preserve">Liste die spezifischen vorgänge und aufgaben, die zur Wiederherstellung normaler und kritischer Geschäftsvorgänge durchzuführen sind. Beschreiben Sie jede Strategie, indem Sie einen bestimmten Satz von Recovery-Vorgänge und aufgaben.</w:t>
      </w:r>
    </w:p>
    <w:p w:rsidRPr="00A8452F" w:rsidR="00C556C9" w:rsidP="001D4D30" w:rsidRDefault="00C556C9" w14:paraId="1DC66D2C"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049505DB" w14:textId="77777777">
        <w:trPr>
          <w:trHeight w:val="4176"/>
        </w:trPr>
        <w:tc>
          <w:tcPr>
            <w:tcW w:w="10800" w:type="dxa"/>
            <w:tcBorders>
              <w:bottom w:val="single" w:color="BFBFBF" w:themeColor="background1" w:themeShade="BF" w:sz="18" w:space="0"/>
            </w:tcBorders>
          </w:tcPr>
          <w:p w:rsidRPr="00491059" w:rsidR="001D4D30" w:rsidP="001133C2" w:rsidRDefault="001D4D30" w14:paraId="6056FF82" w14:textId="77777777"/>
        </w:tc>
      </w:tr>
    </w:tbl>
    <w:p w:rsidR="001D4D30" w:rsidP="00147F93" w:rsidRDefault="001D4D30" w14:paraId="640E5E0D" w14:textId="77777777"/>
    <w:p w:rsidRPr="001B6E94" w:rsidR="00147F93" w:rsidP="00147F93" w:rsidRDefault="00147F93" w14:paraId="163AFB1B" w14:textId="77777777">
      <w:pPr>
        <w:pStyle w:val="Heading2"/>
        <w:numPr>
          <w:ilvl w:val="0"/>
          <w:numId w:val="24"/>
        </w:numPr>
        <w:bidi w:val="false"/>
        <w:spacing w:before="120" w:after="120"/>
      </w:pPr>
      <w:bookmarkStart w:name="_Toc37624861" w:id="43"/>
      <w:r>
        <w:rPr>
          <w:lang w:val="de"/>
        </w:rPr>
        <w:t>POTENZIELLES WIEDERHERSTELLUNGSVERFAHREN</w:t>
      </w:r>
      <w:bookmarkEnd w:id="43"/>
    </w:p>
    <w:p w:rsidR="00147F93" w:rsidP="00147F93" w:rsidRDefault="00147F93" w14:paraId="6FC0013D" w14:textId="77777777"/>
    <w:p w:rsidRPr="00147F93" w:rsidR="00147F93" w:rsidP="00C556C9" w:rsidRDefault="00147F93" w14:paraId="33FC7779" w14:textId="77777777">
      <w:pPr>
        <w:pStyle w:val="Heading31"/>
        <w:numPr>
          <w:ilvl w:val="0"/>
          <w:numId w:val="37"/>
        </w:numPr>
        <w:bidi w:val="false"/>
        <w:spacing w:line="360" w:lineRule="auto"/>
        <w:ind w:left="1260" w:hanging="540"/>
      </w:pPr>
      <w:bookmarkStart w:name="_Toc37624862" w:id="44"/>
      <w:r w:rsidRPr="00147F93">
        <w:rPr>
          <w:lang w:val="de"/>
        </w:rPr>
        <w:t>Katastrophenfall</w:t>
      </w:r>
      <w:bookmarkEnd w:id="44"/>
    </w:p>
    <w:p w:rsidR="00147F93" w:rsidP="00C556C9" w:rsidRDefault="00147F93" w14:paraId="77802F9A" w14:textId="77777777">
      <w:pPr>
        <w:pStyle w:val="Heading31"/>
        <w:numPr>
          <w:ilvl w:val="0"/>
          <w:numId w:val="37"/>
        </w:numPr>
        <w:bidi w:val="false"/>
        <w:spacing w:line="360" w:lineRule="auto"/>
        <w:ind w:left="1260" w:hanging="540"/>
      </w:pPr>
      <w:bookmarkStart w:name="_Toc37624863" w:id="45"/>
      <w:r w:rsidRPr="00147F93">
        <w:rPr>
          <w:lang w:val="de"/>
        </w:rPr>
        <w:t>Mitteilung des Managements</w:t>
      </w:r>
      <w:bookmarkEnd w:id="45"/>
    </w:p>
    <w:p w:rsidRPr="00147F93" w:rsidR="00147F93" w:rsidP="00C556C9" w:rsidRDefault="00147F93" w14:paraId="0BAF0E33" w14:textId="77777777">
      <w:pPr>
        <w:pStyle w:val="Heading31"/>
        <w:numPr>
          <w:ilvl w:val="0"/>
          <w:numId w:val="37"/>
        </w:numPr>
        <w:bidi w:val="false"/>
        <w:spacing w:line="360" w:lineRule="auto"/>
        <w:ind w:left="1260" w:hanging="540"/>
      </w:pPr>
      <w:bookmarkStart w:name="_Toc37624864" w:id="46"/>
      <w:r w:rsidRPr="00147F93">
        <w:rPr>
          <w:lang w:val="de"/>
        </w:rPr>
        <w:t>Vorläufige Schadensbeurteilung</w:t>
      </w:r>
      <w:bookmarkEnd w:id="46"/>
    </w:p>
    <w:p w:rsidRPr="00147F93" w:rsidR="00147F93" w:rsidP="00C556C9" w:rsidRDefault="00147F93" w14:paraId="55C079B1" w14:textId="77777777">
      <w:pPr>
        <w:pStyle w:val="Heading31"/>
        <w:numPr>
          <w:ilvl w:val="0"/>
          <w:numId w:val="37"/>
        </w:numPr>
        <w:bidi w:val="false"/>
        <w:spacing w:line="360" w:lineRule="auto"/>
        <w:ind w:left="1260" w:hanging="540"/>
      </w:pPr>
      <w:bookmarkStart w:name="_Toc37624865" w:id="47"/>
      <w:r w:rsidRPr="00147F93">
        <w:rPr>
          <w:lang w:val="de"/>
        </w:rPr>
        <w:t>Erklärung der Katastrophe</w:t>
      </w:r>
      <w:bookmarkEnd w:id="47"/>
    </w:p>
    <w:p w:rsidRPr="00147F93" w:rsidR="00147F93" w:rsidP="00C556C9" w:rsidRDefault="00147F93" w14:paraId="540959DC" w14:textId="77777777">
      <w:pPr>
        <w:pStyle w:val="Heading31"/>
        <w:numPr>
          <w:ilvl w:val="0"/>
          <w:numId w:val="37"/>
        </w:numPr>
        <w:bidi w:val="false"/>
        <w:spacing w:line="360" w:lineRule="auto"/>
        <w:ind w:left="1260" w:hanging="540"/>
      </w:pPr>
      <w:bookmarkStart w:name="_Toc37624866" w:id="48"/>
      <w:r w:rsidRPr="00147F93">
        <w:rPr>
          <w:lang w:val="de"/>
        </w:rPr>
        <w:t>Aktivierung planen</w:t>
      </w:r>
      <w:bookmarkEnd w:id="48"/>
    </w:p>
    <w:p w:rsidRPr="00147F93" w:rsidR="00147F93" w:rsidP="00C556C9" w:rsidRDefault="00147F93" w14:paraId="05C92F9B" w14:textId="77777777">
      <w:pPr>
        <w:pStyle w:val="Heading31"/>
        <w:numPr>
          <w:ilvl w:val="0"/>
          <w:numId w:val="37"/>
        </w:numPr>
        <w:bidi w:val="false"/>
        <w:spacing w:line="360" w:lineRule="auto"/>
        <w:ind w:left="1260" w:hanging="540"/>
      </w:pPr>
      <w:bookmarkStart w:name="_Toc37624867" w:id="49"/>
      <w:r w:rsidRPr="00147F93">
        <w:rPr>
          <w:lang w:val="de"/>
        </w:rPr>
        <w:t>Umzug an alternative Website</w:t>
      </w:r>
      <w:bookmarkEnd w:id="49"/>
    </w:p>
    <w:p w:rsidRPr="00147F93" w:rsidR="00147F93" w:rsidP="00C556C9" w:rsidRDefault="00147F93" w14:paraId="12340941" w14:textId="77777777">
      <w:pPr>
        <w:pStyle w:val="Heading31"/>
        <w:numPr>
          <w:ilvl w:val="0"/>
          <w:numId w:val="37"/>
        </w:numPr>
        <w:bidi w:val="false"/>
        <w:spacing w:line="360" w:lineRule="auto"/>
        <w:ind w:left="1260" w:hanging="540"/>
      </w:pPr>
      <w:bookmarkStart w:name="_Toc37624868" w:id="50"/>
      <w:r w:rsidRPr="00147F93">
        <w:rPr>
          <w:lang w:val="de"/>
        </w:rPr>
        <w:t>Umsetzung des befristeten Verfahrens</w:t>
      </w:r>
      <w:bookmarkEnd w:id="50"/>
    </w:p>
    <w:p w:rsidR="00C556C9" w:rsidP="00C556C9" w:rsidRDefault="00DE4000" w14:paraId="7153C213" w14:textId="77777777">
      <w:pPr>
        <w:pStyle w:val="Heading31"/>
        <w:numPr>
          <w:ilvl w:val="0"/>
          <w:numId w:val="37"/>
        </w:numPr>
        <w:bidi w:val="false"/>
        <w:spacing w:line="360" w:lineRule="auto"/>
        <w:ind w:left="1260" w:hanging="540"/>
      </w:pPr>
      <w:bookmarkStart w:name="_Toc37624869" w:id="51"/>
      <w:r>
        <w:rPr>
          <w:lang w:val="de"/>
        </w:rPr>
        <w:t>Aufbau der Kommunikation</w:t>
      </w:r>
      <w:bookmarkEnd w:id="51"/>
    </w:p>
    <w:p w:rsidR="00C556C9" w:rsidP="00C556C9" w:rsidRDefault="00C556C9" w14:paraId="35494D56" w14:textId="77777777">
      <w:pPr>
        <w:pStyle w:val="Heading31"/>
        <w:numPr>
          <w:ilvl w:val="0"/>
          <w:numId w:val="37"/>
        </w:numPr>
        <w:bidi w:val="false"/>
        <w:spacing w:line="360" w:lineRule="auto"/>
        <w:ind w:left="1260" w:hanging="540"/>
      </w:pPr>
      <w:bookmarkStart w:name="_Toc37624870" w:id="52"/>
      <w:r w:rsidRPr="00147F93" w:rsidR="00147F93">
        <w:rPr>
          <w:lang w:val="de"/>
        </w:rPr>
        <w:t xml:space="preserve">Wiederherstellen des Datenprozesses und der Kommunikation mit Backup-Standort</w:t>
      </w:r>
      <w:bookmarkEnd w:id="52"/>
    </w:p>
    <w:p w:rsidR="00C556C9" w:rsidP="00C556C9" w:rsidRDefault="00C556C9" w14:paraId="5828AE96" w14:textId="77777777">
      <w:pPr>
        <w:pStyle w:val="Heading31"/>
        <w:numPr>
          <w:ilvl w:val="0"/>
          <w:numId w:val="37"/>
        </w:numPr>
        <w:bidi w:val="false"/>
        <w:spacing w:line="360" w:lineRule="auto"/>
        <w:ind w:left="1260" w:hanging="540"/>
      </w:pPr>
      <w:bookmarkStart w:name="_Toc37624871" w:id="53"/>
      <w:r w:rsidRPr="00147F93" w:rsidR="00147F93">
        <w:rPr>
          <w:lang w:val="de"/>
        </w:rPr>
        <w:t xml:space="preserve">Beginnen Sie alternative Site-Operationen</w:t>
      </w:r>
      <w:bookmarkEnd w:id="53"/>
    </w:p>
    <w:p w:rsidR="00C556C9" w:rsidP="00C556C9" w:rsidRDefault="00C556C9" w14:paraId="2BBEA23C" w14:textId="77777777">
      <w:pPr>
        <w:pStyle w:val="Heading31"/>
        <w:numPr>
          <w:ilvl w:val="0"/>
          <w:numId w:val="37"/>
        </w:numPr>
        <w:bidi w:val="false"/>
        <w:spacing w:line="360" w:lineRule="auto"/>
        <w:ind w:left="1260" w:hanging="540"/>
      </w:pPr>
      <w:bookmarkStart w:name="_Toc37624872" w:id="54"/>
      <w:r w:rsidRPr="00147F93" w:rsidR="00147F93">
        <w:rPr>
          <w:lang w:val="de"/>
        </w:rPr>
        <w:t xml:space="preserve">Arbeit verwalten </w:t>
      </w:r>
      <w:bookmarkEnd w:id="54"/>
    </w:p>
    <w:p w:rsidR="00C556C9" w:rsidP="00C556C9" w:rsidRDefault="00147F93" w14:paraId="4B62A74C" w14:textId="77777777">
      <w:pPr>
        <w:pStyle w:val="Heading31"/>
        <w:numPr>
          <w:ilvl w:val="0"/>
          <w:numId w:val="37"/>
        </w:numPr>
        <w:bidi w:val="false"/>
        <w:spacing w:line="360" w:lineRule="auto"/>
        <w:ind w:left="1260" w:hanging="540"/>
      </w:pPr>
      <w:bookmarkStart w:name="_Toc37624873" w:id="55"/>
      <w:r w:rsidRPr="00147F93">
        <w:rPr>
          <w:lang w:val="de"/>
        </w:rPr>
        <w:t>Übergang zurück zu primärer Betriebstätigkeit</w:t>
      </w:r>
      <w:bookmarkEnd w:id="55"/>
    </w:p>
    <w:p w:rsidR="00C556C9" w:rsidP="00C556C9" w:rsidRDefault="00C556C9" w14:paraId="22B8DDBC" w14:textId="77777777">
      <w:pPr>
        <w:pStyle w:val="Heading31"/>
        <w:numPr>
          <w:ilvl w:val="0"/>
          <w:numId w:val="37"/>
        </w:numPr>
        <w:bidi w:val="false"/>
        <w:spacing w:line="360" w:lineRule="auto"/>
        <w:ind w:left="1260" w:hanging="540"/>
      </w:pPr>
      <w:bookmarkStart w:name="_Toc37624874" w:id="56"/>
      <w:r w:rsidRPr="00147F93" w:rsidR="00147F93">
        <w:rPr>
          <w:lang w:val="de"/>
        </w:rPr>
        <w:t xml:space="preserve">Alternative Site-Prozeduren beenden</w:t>
      </w:r>
      <w:bookmarkEnd w:id="56"/>
    </w:p>
    <w:p w:rsidRPr="00147F93" w:rsidR="00147F93" w:rsidP="00C556C9" w:rsidRDefault="00DE4000" w14:paraId="291F47F2" w14:textId="77777777">
      <w:pPr>
        <w:pStyle w:val="Heading31"/>
        <w:numPr>
          <w:ilvl w:val="0"/>
          <w:numId w:val="37"/>
        </w:numPr>
        <w:bidi w:val="false"/>
        <w:spacing w:line="360" w:lineRule="auto"/>
        <w:ind w:left="1260" w:hanging="540"/>
      </w:pPr>
      <w:bookmarkStart w:name="_Toc37624875" w:id="57"/>
      <w:r w:rsidR="00C556C9">
        <w:rPr>
          <w:lang w:val="de"/>
        </w:rPr>
        <w:t>Ressourcen zurück zum primären Standort verlagern</w:t>
      </w:r>
      <w:bookmarkEnd w:id="57"/>
    </w:p>
    <w:p w:rsidR="00F406EC" w:rsidP="00A8452F" w:rsidRDefault="00F406EC" w14:paraId="3017CFCE"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C8BD0DA" w14:textId="77777777">
      <w:pPr>
        <w:pStyle w:val="Heading1"/>
        <w:numPr>
          <w:ilvl w:val="0"/>
          <w:numId w:val="20"/>
        </w:numPr>
        <w:bidi w:val="false"/>
        <w:spacing w:line="276" w:lineRule="auto"/>
        <w:ind w:left="360"/>
      </w:pPr>
      <w:bookmarkStart w:name="_Toc37624876" w:id="58"/>
      <w:r>
        <w:rPr>
          <w:lang w:val="de"/>
        </w:rPr>
        <w:t>Anlagen</w:t>
      </w:r>
      <w:bookmarkEnd w:id="58"/>
    </w:p>
    <w:p w:rsidR="004509F5" w:rsidP="004509F5" w:rsidRDefault="004509F5" w14:paraId="3AD80BD2" w14:textId="77777777">
      <w:r w:rsidR="00DE4000">
        <w:rPr>
          <w:lang w:val="de"/>
        </w:rPr>
        <w:t xml:space="preserve">In diesem Abschnitt sind alle Anhänge aufgeführt, die Sie für die Durchführung eines BCP benötigen:</w:t>
      </w:r>
    </w:p>
    <w:p w:rsidR="004509F5" w:rsidP="004509F5" w:rsidRDefault="004509F5" w14:paraId="0D4A3BDA" w14:textId="77777777"/>
    <w:p w:rsidR="004509F5" w:rsidP="003D0FB9" w:rsidRDefault="004509F5" w14:paraId="73E6D563" w14:textId="77777777">
      <w:pPr>
        <w:pStyle w:val="Heading2"/>
        <w:numPr>
          <w:ilvl w:val="0"/>
          <w:numId w:val="26"/>
        </w:numPr>
        <w:bidi w:val="false"/>
        <w:spacing w:line="480" w:lineRule="auto"/>
      </w:pPr>
      <w:bookmarkStart w:name="_Toc37624877" w:id="59"/>
      <w:r>
        <w:rPr>
          <w:lang w:val="de"/>
        </w:rPr>
        <w:t>Mitarbeiter-Kontaktliste</w:t>
      </w:r>
      <w:bookmarkEnd w:id="59"/>
    </w:p>
    <w:p w:rsidR="004509F5" w:rsidP="003D0FB9" w:rsidRDefault="004509F5" w14:paraId="799523D5" w14:textId="77777777">
      <w:pPr>
        <w:pStyle w:val="Heading2"/>
        <w:numPr>
          <w:ilvl w:val="0"/>
          <w:numId w:val="26"/>
        </w:numPr>
        <w:bidi w:val="false"/>
        <w:spacing w:line="480" w:lineRule="auto"/>
      </w:pPr>
      <w:bookmarkStart w:name="_Toc37624878" w:id="60"/>
      <w:r>
        <w:rPr>
          <w:lang w:val="de"/>
        </w:rPr>
        <w:t>Wiederherstellungsprioritäten</w:t>
      </w:r>
      <w:bookmarkEnd w:id="60"/>
    </w:p>
    <w:p w:rsidR="004509F5" w:rsidP="003D0FB9" w:rsidRDefault="004509F5" w14:paraId="698C9FBB" w14:textId="77777777">
      <w:pPr>
        <w:pStyle w:val="Heading2"/>
        <w:numPr>
          <w:ilvl w:val="0"/>
          <w:numId w:val="26"/>
        </w:numPr>
        <w:bidi w:val="false"/>
        <w:spacing w:line="480" w:lineRule="auto"/>
      </w:pPr>
      <w:bookmarkStart w:name="_Toc37624879" w:id="61"/>
      <w:r>
        <w:rPr>
          <w:lang w:val="de"/>
        </w:rPr>
        <w:t>Alternative Site-Ressourcen</w:t>
      </w:r>
      <w:bookmarkEnd w:id="61"/>
    </w:p>
    <w:p w:rsidR="004509F5" w:rsidP="003D0FB9" w:rsidRDefault="00AF7299" w14:paraId="52D8C4CA" w14:textId="77777777">
      <w:pPr>
        <w:pStyle w:val="Heading2"/>
        <w:numPr>
          <w:ilvl w:val="0"/>
          <w:numId w:val="26"/>
        </w:numPr>
        <w:bidi w:val="false"/>
        <w:spacing w:line="480" w:lineRule="auto"/>
      </w:pPr>
      <w:bookmarkStart w:name="_Toc37624880" w:id="62"/>
      <w:r w:rsidR="004509F5">
        <w:rPr>
          <w:lang w:val="de"/>
        </w:rPr>
        <w:t>Standorte des Notfall-Operationszentrums</w:t>
      </w:r>
      <w:bookmarkEnd w:id="62"/>
    </w:p>
    <w:p w:rsidR="004509F5" w:rsidP="003D0FB9" w:rsidRDefault="004509F5" w14:paraId="61025CE3" w14:textId="77777777">
      <w:pPr>
        <w:pStyle w:val="Heading2"/>
        <w:numPr>
          <w:ilvl w:val="0"/>
          <w:numId w:val="26"/>
        </w:numPr>
        <w:bidi w:val="false"/>
        <w:spacing w:line="480" w:lineRule="auto"/>
      </w:pPr>
      <w:bookmarkStart w:name="_Toc37624881" w:id="63"/>
      <w:r>
        <w:rPr>
          <w:lang w:val="de"/>
        </w:rPr>
        <w:t>Vital Records</w:t>
      </w:r>
      <w:bookmarkEnd w:id="63"/>
    </w:p>
    <w:p w:rsidR="004509F5" w:rsidP="003D0FB9" w:rsidRDefault="004509F5" w14:paraId="32B252B2" w14:textId="77777777">
      <w:pPr>
        <w:pStyle w:val="Heading2"/>
        <w:numPr>
          <w:ilvl w:val="0"/>
          <w:numId w:val="26"/>
        </w:numPr>
        <w:bidi w:val="false"/>
        <w:spacing w:line="480" w:lineRule="auto"/>
      </w:pPr>
      <w:bookmarkStart w:name="_Toc37624882" w:id="64"/>
      <w:r>
        <w:rPr>
          <w:lang w:val="de"/>
        </w:rPr>
        <w:t>Lieferantenlisten</w:t>
      </w:r>
      <w:bookmarkEnd w:id="64"/>
    </w:p>
    <w:p w:rsidR="004509F5" w:rsidP="003D0FB9" w:rsidRDefault="00AF7299" w14:paraId="7E1B5585" w14:textId="77777777">
      <w:pPr>
        <w:pStyle w:val="Heading2"/>
        <w:numPr>
          <w:ilvl w:val="0"/>
          <w:numId w:val="26"/>
        </w:numPr>
        <w:bidi w:val="false"/>
        <w:spacing w:line="480" w:lineRule="auto"/>
      </w:pPr>
      <w:bookmarkStart w:name="_Toc37624883" w:id="65"/>
      <w:r w:rsidR="004509F5">
        <w:rPr>
          <w:lang w:val="de"/>
        </w:rPr>
        <w:t xml:space="preserve">IT-Systemberichte &amp; Ressourcen</w:t>
      </w:r>
      <w:bookmarkEnd w:id="65"/>
    </w:p>
    <w:p w:rsidR="004509F5" w:rsidP="003D0FB9" w:rsidRDefault="004509F5" w14:paraId="79ACCDDE" w14:textId="77777777">
      <w:pPr>
        <w:pStyle w:val="Heading2"/>
        <w:numPr>
          <w:ilvl w:val="0"/>
          <w:numId w:val="26"/>
        </w:numPr>
        <w:bidi w:val="false"/>
        <w:spacing w:line="480" w:lineRule="auto"/>
      </w:pPr>
      <w:bookmarkStart w:name="_Toc37624884" w:id="66"/>
      <w:r>
        <w:rPr>
          <w:lang w:val="de"/>
        </w:rPr>
        <w:t>Alternative Site-Transportinformationen</w:t>
      </w:r>
      <w:bookmarkEnd w:id="66"/>
    </w:p>
    <w:p w:rsidR="004509F5" w:rsidP="003D0FB9" w:rsidRDefault="00AF7299" w14:paraId="7562B5E8" w14:textId="77777777">
      <w:pPr>
        <w:pStyle w:val="Heading2"/>
        <w:numPr>
          <w:ilvl w:val="0"/>
          <w:numId w:val="26"/>
        </w:numPr>
        <w:bidi w:val="false"/>
        <w:spacing w:line="480" w:lineRule="auto"/>
      </w:pPr>
      <w:bookmarkStart w:name="_Toc37624885" w:id="67"/>
      <w:r w:rsidR="004509F5">
        <w:rPr>
          <w:lang w:val="de"/>
        </w:rPr>
        <w:t xml:space="preserve">Impact &amp; Risk Assessments</w:t>
      </w:r>
      <w:bookmarkEnd w:id="67"/>
    </w:p>
    <w:p w:rsidR="004509F5" w:rsidP="003D0FB9" w:rsidRDefault="004509F5" w14:paraId="66E973A6" w14:textId="77777777">
      <w:pPr>
        <w:pStyle w:val="Heading2"/>
        <w:numPr>
          <w:ilvl w:val="0"/>
          <w:numId w:val="26"/>
        </w:numPr>
        <w:bidi w:val="false"/>
        <w:spacing w:line="480" w:lineRule="auto"/>
      </w:pPr>
      <w:bookmarkStart w:name="_Toc37624886" w:id="68"/>
      <w:r>
        <w:rPr>
          <w:lang w:val="de"/>
        </w:rPr>
        <w:t>Analyse der Geschäftlichen Auswirkungen</w:t>
      </w:r>
      <w:bookmarkEnd w:id="68"/>
    </w:p>
    <w:p w:rsidR="004509F5" w:rsidP="003D0FB9" w:rsidRDefault="004509F5" w14:paraId="25069693" w14:textId="77777777">
      <w:pPr>
        <w:pStyle w:val="Heading2"/>
        <w:numPr>
          <w:ilvl w:val="0"/>
          <w:numId w:val="26"/>
        </w:numPr>
        <w:bidi w:val="false"/>
        <w:spacing w:line="480" w:lineRule="auto"/>
      </w:pPr>
      <w:bookmarkStart w:name="_Toc37624887" w:id="69"/>
      <w:r>
        <w:rPr>
          <w:lang w:val="de"/>
        </w:rPr>
        <w:t>Wiederherstellungs-Aufgabenlisten</w:t>
      </w:r>
      <w:bookmarkEnd w:id="69"/>
    </w:p>
    <w:p w:rsidR="004509F5" w:rsidP="003D0FB9" w:rsidRDefault="004509F5" w14:paraId="08CB5521" w14:textId="77777777">
      <w:pPr>
        <w:pStyle w:val="Heading2"/>
        <w:numPr>
          <w:ilvl w:val="0"/>
          <w:numId w:val="26"/>
        </w:numPr>
        <w:bidi w:val="false"/>
        <w:spacing w:line="480" w:lineRule="auto"/>
      </w:pPr>
      <w:bookmarkStart w:name="_Toc37624888" w:id="70"/>
      <w:r>
        <w:rPr>
          <w:lang w:val="de"/>
        </w:rPr>
        <w:t>Office-Wiederherstellungsplan</w:t>
      </w:r>
      <w:bookmarkEnd w:id="70"/>
    </w:p>
    <w:p w:rsidR="003D0FB9" w:rsidRDefault="003D0FB9" w14:paraId="7B8D90A7" w14:textId="77777777">
      <w:r>
        <w:br w:type="page"/>
      </w:r>
    </w:p>
    <w:p w:rsidRPr="008E5F44" w:rsidR="008E5F44" w:rsidP="008E5F44" w:rsidRDefault="008E5F44" w14:paraId="00F34351" w14:textId="77777777"/>
    <w:p w:rsidRPr="00491059" w:rsidR="00FF51C2" w:rsidP="00D4300C" w:rsidRDefault="00FF51C2" w14:paraId="0F6A3C97"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3D6BA1" w14:textId="77777777">
        <w:trPr>
          <w:trHeight w:val="2663"/>
        </w:trPr>
        <w:tc>
          <w:tcPr>
            <w:tcW w:w="10583" w:type="dxa"/>
          </w:tcPr>
          <w:p w:rsidRPr="00CB3106" w:rsidR="00FF51C2" w:rsidP="00CB3106" w:rsidRDefault="00FF51C2" w14:paraId="79A32F3D" w14:textId="77777777">
            <w:pPr>
              <w:bidi w:val="false"/>
              <w:jc w:val="center"/>
              <w:rPr>
                <w:b/>
                <w:sz w:val="21"/>
              </w:rPr>
            </w:pPr>
            <w:r w:rsidRPr="00CB3106">
              <w:rPr>
                <w:b/>
                <w:sz w:val="21"/>
                <w:lang w:val="de"/>
              </w:rPr>
              <w:t>Haftungsausschluss</w:t>
            </w:r>
          </w:p>
          <w:p w:rsidRPr="00491059" w:rsidR="00FF51C2" w:rsidP="00D4300C" w:rsidRDefault="00FF51C2" w14:paraId="04584052" w14:textId="77777777"/>
          <w:p w:rsidRPr="00491059" w:rsidR="00FF51C2" w:rsidP="00BA1CA5" w:rsidRDefault="00FF51C2" w14:paraId="48A83D1D"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4457077C"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D3D59" w14:textId="77777777" w:rsidR="009D3CB3" w:rsidRDefault="009D3CB3" w:rsidP="00D4300C">
      <w:r>
        <w:separator/>
      </w:r>
    </w:p>
  </w:endnote>
  <w:endnote w:type="continuationSeparator" w:id="0">
    <w:p w14:paraId="15553CF0" w14:textId="77777777" w:rsidR="009D3CB3" w:rsidRDefault="009D3C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1133C2" w:rsidP="005B0B4C" w:rsidRDefault="001133C2" w14:paraId="75ECA18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33C2" w:rsidP="00BA1CA5" w:rsidRDefault="001133C2" w14:paraId="11FCC4B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1133C2" w:rsidP="00DF563A" w:rsidRDefault="001133C2" w14:paraId="7F28488D" w14:textId="33FAB1B5">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4B24E0">
          <w:rPr>
            <w:rStyle w:val="PageNumber"/>
            <w:noProof/>
            <w:lang w:val="de"/>
          </w:rPr>
          <w:t>1</w:t>
        </w:r>
        <w:r>
          <w:rPr>
            <w:rStyle w:val="PageNumber"/>
            <w:lang w:val="de"/>
          </w:rPr>
          <w:fldChar w:fldCharType="end"/>
        </w:r>
      </w:p>
    </w:sdtContent>
  </w:sdt>
  <w:p w:rsidR="001133C2" w:rsidP="00BA1CA5" w:rsidRDefault="001133C2" w14:paraId="477443BB"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C2" w:rsidRDefault="001133C2" w14:paraId="677B7BE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1133C2" w:rsidP="001133C2" w:rsidRDefault="001133C2" w14:paraId="4FFB64F3"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33C2" w:rsidP="001133C2" w:rsidRDefault="001133C2" w14:paraId="7A5C908C"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1133C2" w:rsidP="001133C2" w:rsidRDefault="001133C2" w14:paraId="57705B8C"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443B36">
          <w:rPr>
            <w:rStyle w:val="PageNumber"/>
            <w:noProof/>
            <w:color w:val="7F7F7F" w:themeColor="text1" w:themeTint="80"/>
            <w:szCs w:val="22"/>
            <w:lang w:val="de"/>
          </w:rPr>
          <w:t>14</w:t>
        </w:r>
        <w:r w:rsidRPr="001D1C87">
          <w:rPr>
            <w:rStyle w:val="PageNumber"/>
            <w:color w:val="7F7F7F" w:themeColor="text1" w:themeTint="80"/>
            <w:szCs w:val="22"/>
            <w:lang w:val="de"/>
          </w:rPr>
          <w:fldChar w:fldCharType="end"/>
        </w:r>
      </w:p>
    </w:sdtContent>
  </w:sdt>
  <w:p w:rsidR="001133C2" w:rsidP="001133C2" w:rsidRDefault="001133C2" w14:paraId="0C74DF9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AD82" w14:textId="77777777" w:rsidR="009D3CB3" w:rsidRDefault="009D3CB3" w:rsidP="00D4300C">
      <w:r>
        <w:separator/>
      </w:r>
    </w:p>
  </w:footnote>
  <w:footnote w:type="continuationSeparator" w:id="0">
    <w:p w14:paraId="78EDC614" w14:textId="77777777" w:rsidR="009D3CB3" w:rsidRDefault="009D3C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5A5" w14:textId="77777777" w:rsidR="001133C2" w:rsidRDefault="0011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62F3" w14:textId="77777777" w:rsidR="001133C2" w:rsidRDefault="00113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1CA2" w14:textId="77777777" w:rsidR="001133C2" w:rsidRDefault="0011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3"/>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F8D"/>
    <w:rsid w:val="00111C4F"/>
    <w:rsid w:val="001133C2"/>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C08CB"/>
    <w:rsid w:val="002D38C6"/>
    <w:rsid w:val="002E1656"/>
    <w:rsid w:val="002E4407"/>
    <w:rsid w:val="002F2C0D"/>
    <w:rsid w:val="002F39CD"/>
    <w:rsid w:val="00303C60"/>
    <w:rsid w:val="0036274A"/>
    <w:rsid w:val="0036595F"/>
    <w:rsid w:val="003758D7"/>
    <w:rsid w:val="00394B8A"/>
    <w:rsid w:val="003A167F"/>
    <w:rsid w:val="003A6367"/>
    <w:rsid w:val="003C25DB"/>
    <w:rsid w:val="003D0FB9"/>
    <w:rsid w:val="003D28EE"/>
    <w:rsid w:val="003D5AEA"/>
    <w:rsid w:val="003F787D"/>
    <w:rsid w:val="00422668"/>
    <w:rsid w:val="00443B36"/>
    <w:rsid w:val="004509F5"/>
    <w:rsid w:val="0045552B"/>
    <w:rsid w:val="004630AB"/>
    <w:rsid w:val="004712F9"/>
    <w:rsid w:val="00482909"/>
    <w:rsid w:val="00491059"/>
    <w:rsid w:val="00492BF1"/>
    <w:rsid w:val="00493BCE"/>
    <w:rsid w:val="004952F9"/>
    <w:rsid w:val="004B24E0"/>
    <w:rsid w:val="004B4C32"/>
    <w:rsid w:val="004D57A2"/>
    <w:rsid w:val="004D59AF"/>
    <w:rsid w:val="004E7C78"/>
    <w:rsid w:val="00512412"/>
    <w:rsid w:val="00523C2D"/>
    <w:rsid w:val="00531F82"/>
    <w:rsid w:val="00535ECE"/>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4D0"/>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3CB3"/>
    <w:rsid w:val="009E31FD"/>
    <w:rsid w:val="009E4749"/>
    <w:rsid w:val="009E71D3"/>
    <w:rsid w:val="009F028C"/>
    <w:rsid w:val="009F3EC8"/>
    <w:rsid w:val="00A06691"/>
    <w:rsid w:val="00A11069"/>
    <w:rsid w:val="00A12C16"/>
    <w:rsid w:val="00A2037C"/>
    <w:rsid w:val="00A6738D"/>
    <w:rsid w:val="00A8452F"/>
    <w:rsid w:val="00A95536"/>
    <w:rsid w:val="00AB1F2A"/>
    <w:rsid w:val="00AD5BA1"/>
    <w:rsid w:val="00AE1A89"/>
    <w:rsid w:val="00AE4421"/>
    <w:rsid w:val="00AF7299"/>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C4AAE"/>
    <w:rsid w:val="00CD3675"/>
    <w:rsid w:val="00CD579B"/>
    <w:rsid w:val="00D022DF"/>
    <w:rsid w:val="00D03D1D"/>
    <w:rsid w:val="00D13A1B"/>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04962"/>
    <w:rsid w:val="00E16BF4"/>
    <w:rsid w:val="00E31F7D"/>
    <w:rsid w:val="00E324A8"/>
    <w:rsid w:val="00E62BF6"/>
    <w:rsid w:val="00E8348B"/>
    <w:rsid w:val="00E83F63"/>
    <w:rsid w:val="00E85774"/>
    <w:rsid w:val="00E85804"/>
    <w:rsid w:val="00E9306B"/>
    <w:rsid w:val="00EA4242"/>
    <w:rsid w:val="00EB23F8"/>
    <w:rsid w:val="00F0508C"/>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35E3F"/>
  <w15:docId w15:val="{8B28AABB-156B-4931-8C3F-513D3A0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56"/>
    <w:rPr>
      <w:rFonts w:ascii="Century Gothic" w:eastAsia="Calibri" w:hAnsi="Century Gothic"/>
      <w:szCs w:val="18"/>
    </w:rPr>
  </w:style>
  <w:style w:type="paragraph" w:styleId="Heading1">
    <w:name w:val="heading 1"/>
    <w:basedOn w:val="Normal"/>
    <w:next w:val="Normal"/>
    <w:link w:val="Heading1Char"/>
    <w:qFormat/>
    <w:rsid w:val="003A6367"/>
    <w:pPr>
      <w:spacing w:after="80"/>
      <w:outlineLvl w:val="0"/>
    </w:pPr>
    <w:rPr>
      <w:b/>
      <w:caps/>
      <w:color w:val="44546A" w:themeColor="text2"/>
      <w:sz w:val="28"/>
      <w:szCs w:val="20"/>
    </w:rPr>
  </w:style>
  <w:style w:type="paragraph" w:styleId="Heading2">
    <w:name w:val="heading 2"/>
    <w:basedOn w:val="Heading1"/>
    <w:next w:val="Normal"/>
    <w:qFormat/>
    <w:rsid w:val="000F44B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556C9"/>
    <w:pPr>
      <w:tabs>
        <w:tab w:val="left" w:pos="480"/>
        <w:tab w:val="right" w:leader="dot" w:pos="10790"/>
      </w:tabs>
      <w:spacing w:before="120" w:line="276" w:lineRule="auto"/>
    </w:pPr>
    <w:rPr>
      <w:b/>
      <w:bCs/>
      <w:iCs/>
      <w:noProof/>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Cs w:val="20"/>
    </w:rPr>
  </w:style>
  <w:style w:type="paragraph" w:styleId="TOC4">
    <w:name w:val="toc 4"/>
    <w:basedOn w:val="Normal"/>
    <w:next w:val="Normal"/>
    <w:autoRedefine/>
    <w:semiHidden/>
    <w:unhideWhenUsed/>
    <w:rsid w:val="00E8348B"/>
    <w:pPr>
      <w:ind w:left="480"/>
    </w:pPr>
    <w:rPr>
      <w:szCs w:val="20"/>
    </w:rPr>
  </w:style>
  <w:style w:type="paragraph" w:styleId="TOC5">
    <w:name w:val="toc 5"/>
    <w:basedOn w:val="Normal"/>
    <w:next w:val="Normal"/>
    <w:autoRedefine/>
    <w:semiHidden/>
    <w:unhideWhenUsed/>
    <w:rsid w:val="00E8348B"/>
    <w:pPr>
      <w:ind w:left="640"/>
    </w:pPr>
    <w:rPr>
      <w:szCs w:val="20"/>
    </w:rPr>
  </w:style>
  <w:style w:type="paragraph" w:styleId="TOC6">
    <w:name w:val="toc 6"/>
    <w:basedOn w:val="Normal"/>
    <w:next w:val="Normal"/>
    <w:autoRedefine/>
    <w:semiHidden/>
    <w:unhideWhenUsed/>
    <w:rsid w:val="00E8348B"/>
    <w:pPr>
      <w:ind w:left="800"/>
    </w:pPr>
    <w:rPr>
      <w:szCs w:val="20"/>
    </w:rPr>
  </w:style>
  <w:style w:type="paragraph" w:styleId="TOC7">
    <w:name w:val="toc 7"/>
    <w:basedOn w:val="Normal"/>
    <w:next w:val="Normal"/>
    <w:autoRedefine/>
    <w:semiHidden/>
    <w:unhideWhenUsed/>
    <w:rsid w:val="00E8348B"/>
    <w:pPr>
      <w:ind w:left="960"/>
    </w:pPr>
    <w:rPr>
      <w:szCs w:val="20"/>
    </w:rPr>
  </w:style>
  <w:style w:type="paragraph" w:styleId="TOC8">
    <w:name w:val="toc 8"/>
    <w:basedOn w:val="Normal"/>
    <w:next w:val="Normal"/>
    <w:autoRedefine/>
    <w:semiHidden/>
    <w:unhideWhenUsed/>
    <w:rsid w:val="00E8348B"/>
    <w:pPr>
      <w:ind w:left="1120"/>
    </w:pPr>
    <w:rPr>
      <w:szCs w:val="20"/>
    </w:rPr>
  </w:style>
  <w:style w:type="paragraph" w:styleId="TOC9">
    <w:name w:val="toc 9"/>
    <w:basedOn w:val="Normal"/>
    <w:next w:val="Normal"/>
    <w:autoRedefine/>
    <w:semiHidden/>
    <w:unhideWhenUsed/>
    <w:rsid w:val="00E8348B"/>
    <w:pPr>
      <w:ind w:left="1280"/>
    </w:pPr>
    <w:rPr>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A6367"/>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Heading31">
    <w:name w:val="Heading 31"/>
    <w:basedOn w:val="Heading2"/>
    <w:next w:val="Heading3"/>
    <w:qFormat/>
    <w:rsid w:val="000F44BD"/>
    <w:pPr>
      <w:spacing w:after="60"/>
      <w:ind w:left="720"/>
    </w:pPr>
    <w:rPr>
      <w:caps w:val="0"/>
      <w:color w:val="000000" w:themeColor="text1"/>
      <w:sz w:val="21"/>
      <w:szCs w:val="40"/>
    </w:rPr>
  </w:style>
  <w:style w:type="character" w:customStyle="1" w:styleId="2">
    <w:name w:val="Неразрешенное упоминание2"/>
    <w:basedOn w:val="DefaultParagraphFont"/>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lan+template+for+healthcare+organizations+47064+de&amp;lpa=ic+business+continuity+plan+template+for+healthcare+organizations+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6C9D877-4352-4A26-B6E7-8180DF30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fa0d1844d01d8488e21ea80a054cdade</Template>
  <TotalTime>0</TotalTime>
  <Pages>2</Pages>
  <Words>1435</Words>
  <Characters>8181</Characters>
  <Application>Microsoft Office Word</Application>
  <DocSecurity>4</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